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AE" w:rsidRDefault="009A1CAE" w:rsidP="00026452">
      <w:pPr>
        <w:autoSpaceDE w:val="0"/>
        <w:autoSpaceDN w:val="0"/>
        <w:adjustRightInd w:val="0"/>
        <w:jc w:val="right"/>
        <w:outlineLvl w:val="0"/>
        <w:rPr>
          <w:rFonts w:eastAsiaTheme="minorHAnsi"/>
          <w:sz w:val="28"/>
          <w:szCs w:val="28"/>
          <w:lang w:eastAsia="en-US"/>
        </w:rPr>
      </w:pPr>
    </w:p>
    <w:p w:rsidR="008E5CB7" w:rsidRPr="003D012C" w:rsidRDefault="00D36B06" w:rsidP="00026452">
      <w:pPr>
        <w:ind w:firstLine="709"/>
        <w:jc w:val="center"/>
        <w:rPr>
          <w:rFonts w:eastAsia="Calibri"/>
          <w:sz w:val="28"/>
          <w:szCs w:val="28"/>
          <w:lang w:eastAsia="en-US"/>
        </w:rPr>
      </w:pPr>
      <w:r>
        <w:rPr>
          <w:rFonts w:eastAsia="Calibri"/>
          <w:sz w:val="28"/>
          <w:szCs w:val="28"/>
          <w:lang w:eastAsia="en-US"/>
        </w:rPr>
        <w:t>Информация об исполнении П</w:t>
      </w:r>
      <w:r w:rsidR="008E5CB7" w:rsidRPr="008E5CB7">
        <w:rPr>
          <w:rFonts w:eastAsia="Calibri"/>
          <w:sz w:val="28"/>
          <w:szCs w:val="28"/>
          <w:lang w:eastAsia="en-US"/>
        </w:rPr>
        <w:t>лан</w:t>
      </w:r>
      <w:r>
        <w:rPr>
          <w:rFonts w:eastAsia="Calibri"/>
          <w:sz w:val="28"/>
          <w:szCs w:val="28"/>
          <w:lang w:eastAsia="en-US"/>
        </w:rPr>
        <w:t>а</w:t>
      </w:r>
      <w:r w:rsidR="008E5CB7" w:rsidRPr="008E5CB7">
        <w:rPr>
          <w:rFonts w:eastAsia="Calibri"/>
          <w:sz w:val="28"/>
          <w:szCs w:val="28"/>
          <w:lang w:eastAsia="en-US"/>
        </w:rPr>
        <w:t xml:space="preserve"> </w:t>
      </w:r>
      <w:r w:rsidR="008E5CB7" w:rsidRPr="003D012C">
        <w:rPr>
          <w:rFonts w:eastAsia="Calibri"/>
          <w:sz w:val="28"/>
          <w:szCs w:val="28"/>
          <w:lang w:eastAsia="en-US"/>
        </w:rPr>
        <w:t xml:space="preserve">мероприятий по обеспечению </w:t>
      </w:r>
      <w:r w:rsidR="00D36A9B" w:rsidRPr="003D012C">
        <w:rPr>
          <w:sz w:val="28"/>
          <w:szCs w:val="28"/>
        </w:rPr>
        <w:t>стабильного социально-экономического развития Ханты-Мансийско</w:t>
      </w:r>
      <w:r w:rsidR="00617A9A" w:rsidRPr="003D012C">
        <w:rPr>
          <w:sz w:val="28"/>
          <w:szCs w:val="28"/>
        </w:rPr>
        <w:t>го</w:t>
      </w:r>
      <w:r w:rsidR="00D36A9B" w:rsidRPr="003D012C">
        <w:rPr>
          <w:sz w:val="28"/>
          <w:szCs w:val="28"/>
        </w:rPr>
        <w:t xml:space="preserve"> район</w:t>
      </w:r>
      <w:r w:rsidR="00617A9A" w:rsidRPr="003D012C">
        <w:rPr>
          <w:sz w:val="28"/>
          <w:szCs w:val="28"/>
        </w:rPr>
        <w:t>а</w:t>
      </w:r>
      <w:r>
        <w:rPr>
          <w:sz w:val="28"/>
          <w:szCs w:val="28"/>
        </w:rPr>
        <w:t xml:space="preserve"> за 2018 год</w:t>
      </w:r>
      <w:r w:rsidR="00D36A9B" w:rsidRPr="003D012C">
        <w:rPr>
          <w:sz w:val="28"/>
          <w:szCs w:val="28"/>
        </w:rPr>
        <w:t xml:space="preserve"> </w:t>
      </w:r>
    </w:p>
    <w:p w:rsidR="008E5CB7" w:rsidRPr="003D012C" w:rsidRDefault="008E5CB7" w:rsidP="00026452">
      <w:pPr>
        <w:ind w:firstLine="709"/>
        <w:jc w:val="center"/>
        <w:rPr>
          <w:rFonts w:eastAsia="Calibri"/>
          <w:sz w:val="28"/>
          <w:szCs w:val="28"/>
          <w:highlight w:val="cyan"/>
          <w:lang w:eastAsia="en-U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843"/>
        <w:gridCol w:w="3118"/>
        <w:gridCol w:w="1843"/>
        <w:gridCol w:w="1276"/>
        <w:gridCol w:w="2693"/>
      </w:tblGrid>
      <w:tr w:rsidR="003D012C" w:rsidRPr="008E5CB7" w:rsidTr="00026452">
        <w:tc>
          <w:tcPr>
            <w:tcW w:w="567" w:type="dxa"/>
            <w:shd w:val="clear" w:color="auto" w:fill="auto"/>
          </w:tcPr>
          <w:p w:rsidR="00AE29E1" w:rsidRPr="00A17B5B" w:rsidRDefault="008E5CB7" w:rsidP="00026452">
            <w:pPr>
              <w:tabs>
                <w:tab w:val="left" w:pos="567"/>
              </w:tabs>
              <w:contextualSpacing/>
              <w:jc w:val="center"/>
              <w:rPr>
                <w:rFonts w:eastAsia="Calibri"/>
                <w:color w:val="000000"/>
                <w:lang w:eastAsia="en-US"/>
              </w:rPr>
            </w:pPr>
            <w:r w:rsidRPr="00A17B5B">
              <w:rPr>
                <w:rFonts w:eastAsia="Calibri"/>
                <w:color w:val="000000"/>
                <w:lang w:eastAsia="en-US"/>
              </w:rPr>
              <w:t>№</w:t>
            </w:r>
          </w:p>
          <w:p w:rsidR="008E5CB7" w:rsidRPr="00A17B5B" w:rsidRDefault="008E5CB7" w:rsidP="00026452">
            <w:pPr>
              <w:tabs>
                <w:tab w:val="left" w:pos="567"/>
              </w:tabs>
              <w:contextualSpacing/>
              <w:jc w:val="center"/>
              <w:rPr>
                <w:rFonts w:eastAsia="Calibri"/>
                <w:color w:val="000000"/>
                <w:lang w:eastAsia="en-US"/>
              </w:rPr>
            </w:pPr>
            <w:r w:rsidRPr="00A17B5B">
              <w:rPr>
                <w:rFonts w:eastAsia="Calibri"/>
                <w:color w:val="000000"/>
                <w:lang w:eastAsia="en-US"/>
              </w:rPr>
              <w:t>п/п</w:t>
            </w:r>
          </w:p>
        </w:tc>
        <w:tc>
          <w:tcPr>
            <w:tcW w:w="3119" w:type="dxa"/>
            <w:shd w:val="clear" w:color="auto" w:fill="auto"/>
          </w:tcPr>
          <w:p w:rsidR="008E5CB7" w:rsidRPr="00A17B5B" w:rsidRDefault="008E5CB7" w:rsidP="00026452">
            <w:pPr>
              <w:jc w:val="center"/>
              <w:rPr>
                <w:rFonts w:eastAsia="Calibri"/>
                <w:lang w:eastAsia="en-US"/>
              </w:rPr>
            </w:pPr>
            <w:r w:rsidRPr="00A17B5B">
              <w:rPr>
                <w:rFonts w:eastAsia="Calibri"/>
                <w:lang w:eastAsia="en-US"/>
              </w:rPr>
              <w:t>Наименование</w:t>
            </w:r>
          </w:p>
        </w:tc>
        <w:tc>
          <w:tcPr>
            <w:tcW w:w="1843" w:type="dxa"/>
            <w:shd w:val="clear" w:color="auto" w:fill="auto"/>
          </w:tcPr>
          <w:p w:rsidR="008E5CB7" w:rsidRPr="00A17B5B" w:rsidRDefault="008E5CB7" w:rsidP="00026452">
            <w:pPr>
              <w:jc w:val="center"/>
              <w:rPr>
                <w:rFonts w:eastAsia="Calibri"/>
                <w:lang w:eastAsia="en-US"/>
              </w:rPr>
            </w:pPr>
            <w:r w:rsidRPr="00A17B5B">
              <w:rPr>
                <w:rFonts w:eastAsia="Calibri"/>
                <w:lang w:eastAsia="en-US"/>
              </w:rPr>
              <w:t>Ответственный исполнитель</w:t>
            </w:r>
          </w:p>
        </w:tc>
        <w:tc>
          <w:tcPr>
            <w:tcW w:w="3118" w:type="dxa"/>
            <w:shd w:val="clear" w:color="auto" w:fill="auto"/>
          </w:tcPr>
          <w:p w:rsidR="008E5CB7" w:rsidRPr="00A17B5B" w:rsidRDefault="008E5CB7" w:rsidP="00026452">
            <w:pPr>
              <w:jc w:val="center"/>
              <w:rPr>
                <w:rFonts w:eastAsia="Calibri"/>
                <w:lang w:eastAsia="en-US"/>
              </w:rPr>
            </w:pPr>
            <w:r w:rsidRPr="00A17B5B">
              <w:rPr>
                <w:rFonts w:eastAsia="Calibri"/>
                <w:lang w:eastAsia="en-US"/>
              </w:rPr>
              <w:t>Вид документа</w:t>
            </w:r>
          </w:p>
        </w:tc>
        <w:tc>
          <w:tcPr>
            <w:tcW w:w="1843" w:type="dxa"/>
            <w:shd w:val="clear" w:color="auto" w:fill="auto"/>
          </w:tcPr>
          <w:p w:rsidR="008E5CB7" w:rsidRPr="00A17B5B" w:rsidRDefault="008E5CB7" w:rsidP="00026452">
            <w:pPr>
              <w:jc w:val="center"/>
              <w:rPr>
                <w:rFonts w:eastAsia="Calibri"/>
                <w:lang w:eastAsia="en-US"/>
              </w:rPr>
            </w:pPr>
            <w:r w:rsidRPr="00A17B5B">
              <w:rPr>
                <w:rFonts w:eastAsia="Calibri"/>
                <w:lang w:eastAsia="en-US"/>
              </w:rPr>
              <w:t>Срок</w:t>
            </w:r>
          </w:p>
        </w:tc>
        <w:tc>
          <w:tcPr>
            <w:tcW w:w="1276" w:type="dxa"/>
            <w:shd w:val="clear" w:color="auto" w:fill="auto"/>
          </w:tcPr>
          <w:p w:rsidR="003D012C" w:rsidRDefault="008E5CB7" w:rsidP="00026452">
            <w:pPr>
              <w:jc w:val="center"/>
              <w:rPr>
                <w:rFonts w:eastAsia="Calibri"/>
                <w:lang w:eastAsia="en-US"/>
              </w:rPr>
            </w:pPr>
            <w:r w:rsidRPr="00A17B5B">
              <w:rPr>
                <w:rFonts w:eastAsia="Calibri"/>
                <w:lang w:eastAsia="en-US"/>
              </w:rPr>
              <w:t>Объем финанси</w:t>
            </w:r>
            <w:r w:rsidR="003D012C">
              <w:rPr>
                <w:rFonts w:eastAsia="Calibri"/>
                <w:lang w:eastAsia="en-US"/>
              </w:rPr>
              <w:t>-</w:t>
            </w:r>
            <w:r w:rsidRPr="00A17B5B">
              <w:rPr>
                <w:rFonts w:eastAsia="Calibri"/>
                <w:lang w:eastAsia="en-US"/>
              </w:rPr>
              <w:t>рования,</w:t>
            </w:r>
          </w:p>
          <w:p w:rsidR="008E5CB7" w:rsidRPr="00A17B5B" w:rsidRDefault="008E5CB7" w:rsidP="00DD3DF2">
            <w:pPr>
              <w:jc w:val="center"/>
              <w:rPr>
                <w:rFonts w:eastAsia="Calibri"/>
                <w:lang w:eastAsia="en-US"/>
              </w:rPr>
            </w:pPr>
            <w:r w:rsidRPr="00A17B5B">
              <w:rPr>
                <w:rFonts w:eastAsia="Calibri"/>
                <w:lang w:eastAsia="en-US"/>
              </w:rPr>
              <w:t xml:space="preserve">млн. рублей </w:t>
            </w:r>
          </w:p>
        </w:tc>
        <w:tc>
          <w:tcPr>
            <w:tcW w:w="2693" w:type="dxa"/>
            <w:shd w:val="clear" w:color="auto" w:fill="auto"/>
          </w:tcPr>
          <w:p w:rsidR="008E5CB7" w:rsidRPr="00A17B5B" w:rsidRDefault="008E5CB7" w:rsidP="00026452">
            <w:pPr>
              <w:jc w:val="center"/>
              <w:rPr>
                <w:rFonts w:eastAsia="Calibri"/>
                <w:lang w:eastAsia="en-US"/>
              </w:rPr>
            </w:pPr>
            <w:r w:rsidRPr="00A17B5B">
              <w:rPr>
                <w:rFonts w:eastAsia="Calibri"/>
                <w:lang w:eastAsia="en-US"/>
              </w:rPr>
              <w:t>Ожидаемый результат</w:t>
            </w:r>
          </w:p>
        </w:tc>
      </w:tr>
      <w:tr w:rsidR="008E5CB7" w:rsidRPr="008E5CB7" w:rsidTr="00026452">
        <w:tc>
          <w:tcPr>
            <w:tcW w:w="14459" w:type="dxa"/>
            <w:gridSpan w:val="7"/>
            <w:shd w:val="clear" w:color="auto" w:fill="auto"/>
          </w:tcPr>
          <w:p w:rsidR="008E5CB7" w:rsidRPr="00AC3B44" w:rsidRDefault="008E5CB7" w:rsidP="00026452">
            <w:pPr>
              <w:jc w:val="center"/>
              <w:rPr>
                <w:rFonts w:eastAsia="Calibri"/>
                <w:lang w:eastAsia="en-US"/>
              </w:rPr>
            </w:pPr>
            <w:r w:rsidRPr="00AC3B44">
              <w:rPr>
                <w:rFonts w:eastAsia="Calibri"/>
                <w:lang w:eastAsia="en-US"/>
              </w:rPr>
              <w:t>Меры экономического развития</w:t>
            </w:r>
          </w:p>
        </w:tc>
      </w:tr>
      <w:tr w:rsidR="00736332" w:rsidRPr="00736332" w:rsidTr="00026452">
        <w:trPr>
          <w:trHeight w:val="975"/>
        </w:trPr>
        <w:tc>
          <w:tcPr>
            <w:tcW w:w="567" w:type="dxa"/>
            <w:shd w:val="clear" w:color="auto" w:fill="auto"/>
          </w:tcPr>
          <w:p w:rsidR="008E5CB7" w:rsidRPr="00736332" w:rsidRDefault="003D012C" w:rsidP="00026452">
            <w:pPr>
              <w:pStyle w:val="ab"/>
              <w:tabs>
                <w:tab w:val="left" w:pos="567"/>
              </w:tabs>
              <w:ind w:left="0"/>
              <w:jc w:val="center"/>
              <w:rPr>
                <w:rFonts w:eastAsia="Calibri"/>
                <w:lang w:eastAsia="en-US"/>
              </w:rPr>
            </w:pPr>
            <w:r w:rsidRPr="00736332">
              <w:rPr>
                <w:rFonts w:eastAsia="Calibri"/>
                <w:lang w:eastAsia="en-US"/>
              </w:rPr>
              <w:t>1.</w:t>
            </w:r>
          </w:p>
        </w:tc>
        <w:tc>
          <w:tcPr>
            <w:tcW w:w="3119" w:type="dxa"/>
            <w:shd w:val="clear" w:color="auto" w:fill="auto"/>
          </w:tcPr>
          <w:p w:rsidR="008E5CB7" w:rsidRPr="00736332" w:rsidRDefault="008E5CB7" w:rsidP="00026452">
            <w:pPr>
              <w:rPr>
                <w:rFonts w:eastAsia="Calibri"/>
                <w:lang w:eastAsia="en-US"/>
              </w:rPr>
            </w:pPr>
            <w:r w:rsidRPr="00736332">
              <w:rPr>
                <w:rFonts w:eastAsia="Calibri"/>
                <w:lang w:eastAsia="en-US"/>
              </w:rPr>
              <w:t>Реализация муниципальных программ</w:t>
            </w:r>
          </w:p>
        </w:tc>
        <w:tc>
          <w:tcPr>
            <w:tcW w:w="1843" w:type="dxa"/>
            <w:shd w:val="clear" w:color="auto" w:fill="auto"/>
          </w:tcPr>
          <w:p w:rsidR="008E5CB7" w:rsidRPr="00736332" w:rsidRDefault="00A17B5B" w:rsidP="00026452">
            <w:pPr>
              <w:rPr>
                <w:rFonts w:eastAsia="Calibri"/>
                <w:lang w:eastAsia="en-US"/>
              </w:rPr>
            </w:pPr>
            <w:r w:rsidRPr="00736332">
              <w:rPr>
                <w:rFonts w:eastAsia="Calibri"/>
                <w:lang w:eastAsia="en-US"/>
              </w:rPr>
              <w:t>о</w:t>
            </w:r>
            <w:r w:rsidR="008E5CB7" w:rsidRPr="00736332">
              <w:rPr>
                <w:rFonts w:eastAsia="Calibri"/>
                <w:lang w:eastAsia="en-US"/>
              </w:rPr>
              <w:t>рганы администрации района</w:t>
            </w:r>
          </w:p>
        </w:tc>
        <w:tc>
          <w:tcPr>
            <w:tcW w:w="3118" w:type="dxa"/>
            <w:shd w:val="clear" w:color="auto" w:fill="auto"/>
          </w:tcPr>
          <w:p w:rsidR="008E5CB7" w:rsidRPr="00736332" w:rsidRDefault="00C845AF" w:rsidP="00026452">
            <w:pPr>
              <w:rPr>
                <w:rFonts w:eastAsia="Calibri"/>
                <w:lang w:eastAsia="en-US"/>
              </w:rPr>
            </w:pPr>
            <w:r w:rsidRPr="00736332">
              <w:rPr>
                <w:rFonts w:eastAsia="Calibri"/>
                <w:lang w:eastAsia="en-US"/>
              </w:rPr>
              <w:t>е</w:t>
            </w:r>
            <w:r w:rsidR="008E5CB7" w:rsidRPr="00736332">
              <w:rPr>
                <w:rFonts w:eastAsia="Calibri"/>
                <w:lang w:eastAsia="en-US"/>
              </w:rPr>
              <w:t xml:space="preserve">жеквартальные отчеты </w:t>
            </w:r>
            <w:r w:rsidR="009D2A51" w:rsidRPr="00736332">
              <w:rPr>
                <w:rFonts w:eastAsia="Calibri"/>
                <w:lang w:eastAsia="en-US"/>
              </w:rPr>
              <w:t>о ходе реализации программ и использовании финансовых средств</w:t>
            </w:r>
          </w:p>
          <w:p w:rsidR="003D012C" w:rsidRPr="00736332" w:rsidRDefault="003D012C" w:rsidP="00026452">
            <w:pPr>
              <w:rPr>
                <w:rFonts w:eastAsia="Calibri"/>
                <w:lang w:eastAsia="en-US"/>
              </w:rPr>
            </w:pPr>
          </w:p>
          <w:p w:rsidR="00742F5A" w:rsidRPr="00736332" w:rsidRDefault="00742F5A" w:rsidP="00026452">
            <w:pPr>
              <w:rPr>
                <w:rFonts w:eastAsia="Calibri"/>
                <w:lang w:eastAsia="en-US"/>
              </w:rPr>
            </w:pPr>
          </w:p>
          <w:p w:rsidR="00742F5A" w:rsidRPr="00736332" w:rsidRDefault="00742F5A" w:rsidP="00026452">
            <w:pPr>
              <w:rPr>
                <w:rFonts w:eastAsia="Calibri"/>
                <w:lang w:eastAsia="en-US"/>
              </w:rPr>
            </w:pPr>
          </w:p>
          <w:p w:rsidR="00802BD3" w:rsidRPr="00736332" w:rsidRDefault="00802BD3" w:rsidP="00026452">
            <w:pPr>
              <w:rPr>
                <w:rFonts w:eastAsia="Calibri"/>
                <w:lang w:eastAsia="en-US"/>
              </w:rPr>
            </w:pPr>
          </w:p>
          <w:p w:rsidR="002F54F7" w:rsidRPr="00736332" w:rsidRDefault="002F54F7" w:rsidP="00026452">
            <w:pPr>
              <w:rPr>
                <w:rFonts w:eastAsia="Calibri"/>
                <w:lang w:eastAsia="en-US"/>
              </w:rPr>
            </w:pPr>
            <w:r w:rsidRPr="00736332">
              <w:rPr>
                <w:rFonts w:eastAsia="Calibri"/>
                <w:lang w:eastAsia="en-US"/>
              </w:rPr>
              <w:t>анализ показателей эффективности реализации программ</w:t>
            </w:r>
            <w:r w:rsidR="00702BD6" w:rsidRPr="00736332">
              <w:rPr>
                <w:rFonts w:eastAsia="Calibri"/>
                <w:lang w:eastAsia="en-US"/>
              </w:rPr>
              <w:t xml:space="preserve"> за 2018 год</w:t>
            </w:r>
          </w:p>
        </w:tc>
        <w:tc>
          <w:tcPr>
            <w:tcW w:w="1843" w:type="dxa"/>
            <w:shd w:val="clear" w:color="auto" w:fill="auto"/>
          </w:tcPr>
          <w:p w:rsidR="003D012C" w:rsidRPr="00736332" w:rsidRDefault="003D012C" w:rsidP="00026452">
            <w:pPr>
              <w:rPr>
                <w:rFonts w:eastAsia="Calibri"/>
                <w:lang w:eastAsia="en-US"/>
              </w:rPr>
            </w:pPr>
            <w:r w:rsidRPr="00736332">
              <w:rPr>
                <w:rFonts w:eastAsia="Calibri"/>
                <w:lang w:eastAsia="en-US"/>
              </w:rPr>
              <w:t>е</w:t>
            </w:r>
            <w:r w:rsidR="00DB7659" w:rsidRPr="00736332">
              <w:rPr>
                <w:rFonts w:eastAsia="Calibri"/>
                <w:lang w:eastAsia="en-US"/>
              </w:rPr>
              <w:t>жеквартально</w:t>
            </w:r>
            <w:r w:rsidR="00B60D97" w:rsidRPr="00736332">
              <w:rPr>
                <w:rFonts w:eastAsia="Calibri"/>
                <w:lang w:eastAsia="en-US"/>
              </w:rPr>
              <w:t xml:space="preserve"> </w:t>
            </w:r>
          </w:p>
          <w:p w:rsidR="00923207" w:rsidRPr="00736332" w:rsidRDefault="00B60D97" w:rsidP="00026452">
            <w:pPr>
              <w:rPr>
                <w:rFonts w:eastAsia="Calibri"/>
                <w:lang w:eastAsia="en-US"/>
              </w:rPr>
            </w:pPr>
            <w:r w:rsidRPr="00736332">
              <w:rPr>
                <w:rFonts w:eastAsia="Calibri"/>
                <w:lang w:eastAsia="en-US"/>
              </w:rPr>
              <w:t xml:space="preserve">в срок </w:t>
            </w:r>
          </w:p>
          <w:p w:rsidR="00923207" w:rsidRPr="00736332" w:rsidRDefault="00B60D97" w:rsidP="00026452">
            <w:pPr>
              <w:rPr>
                <w:rFonts w:eastAsia="Calibri"/>
                <w:lang w:eastAsia="en-US"/>
              </w:rPr>
            </w:pPr>
            <w:r w:rsidRPr="00736332">
              <w:rPr>
                <w:rFonts w:eastAsia="Calibri"/>
                <w:lang w:eastAsia="en-US"/>
              </w:rPr>
              <w:t>до</w:t>
            </w:r>
            <w:r w:rsidR="00495CDC" w:rsidRPr="00736332">
              <w:rPr>
                <w:rFonts w:eastAsia="Calibri"/>
                <w:lang w:eastAsia="en-US"/>
              </w:rPr>
              <w:t xml:space="preserve"> 15 числа месяца, следующего </w:t>
            </w:r>
          </w:p>
          <w:p w:rsidR="008E5CB7" w:rsidRPr="00736332" w:rsidRDefault="00495CDC" w:rsidP="00026452">
            <w:pPr>
              <w:rPr>
                <w:rFonts w:eastAsia="Calibri"/>
                <w:lang w:eastAsia="en-US"/>
              </w:rPr>
            </w:pPr>
            <w:r w:rsidRPr="00736332">
              <w:rPr>
                <w:rFonts w:eastAsia="Calibri"/>
                <w:lang w:eastAsia="en-US"/>
              </w:rPr>
              <w:t>за отчетным кварталом</w:t>
            </w:r>
          </w:p>
          <w:p w:rsidR="00802BD3" w:rsidRPr="00736332" w:rsidRDefault="00802BD3" w:rsidP="00026452">
            <w:pPr>
              <w:rPr>
                <w:rFonts w:eastAsia="Calibri"/>
                <w:lang w:eastAsia="en-US"/>
              </w:rPr>
            </w:pPr>
          </w:p>
          <w:p w:rsidR="003D012C" w:rsidRPr="00736332" w:rsidRDefault="003D012C" w:rsidP="00026452">
            <w:pPr>
              <w:rPr>
                <w:rFonts w:eastAsia="Calibri"/>
                <w:lang w:eastAsia="en-US"/>
              </w:rPr>
            </w:pPr>
            <w:r w:rsidRPr="00736332">
              <w:rPr>
                <w:rFonts w:eastAsia="Calibri"/>
                <w:lang w:eastAsia="en-US"/>
              </w:rPr>
              <w:t>д</w:t>
            </w:r>
            <w:r w:rsidR="00702BD6" w:rsidRPr="00736332">
              <w:rPr>
                <w:rFonts w:eastAsia="Calibri"/>
                <w:lang w:eastAsia="en-US"/>
              </w:rPr>
              <w:t xml:space="preserve">о 20 января </w:t>
            </w:r>
          </w:p>
          <w:p w:rsidR="002F54F7" w:rsidRPr="00736332" w:rsidRDefault="00702BD6" w:rsidP="00026452">
            <w:pPr>
              <w:rPr>
                <w:rFonts w:eastAsia="Calibri"/>
                <w:lang w:eastAsia="en-US"/>
              </w:rPr>
            </w:pPr>
            <w:r w:rsidRPr="00736332">
              <w:rPr>
                <w:rFonts w:eastAsia="Calibri"/>
                <w:lang w:eastAsia="en-US"/>
              </w:rPr>
              <w:t>2019 года</w:t>
            </w:r>
          </w:p>
        </w:tc>
        <w:tc>
          <w:tcPr>
            <w:tcW w:w="1276" w:type="dxa"/>
            <w:shd w:val="clear" w:color="auto" w:fill="auto"/>
          </w:tcPr>
          <w:p w:rsidR="00C34F94" w:rsidRPr="00736332" w:rsidRDefault="00EB1636" w:rsidP="00026452">
            <w:pPr>
              <w:jc w:val="center"/>
              <w:rPr>
                <w:rFonts w:eastAsia="Calibri"/>
                <w:lang w:eastAsia="en-US"/>
              </w:rPr>
            </w:pPr>
            <w:r>
              <w:rPr>
                <w:rFonts w:eastAsia="Calibri"/>
                <w:lang w:eastAsia="en-US"/>
              </w:rPr>
              <w:t>3 210,5</w:t>
            </w:r>
          </w:p>
        </w:tc>
        <w:tc>
          <w:tcPr>
            <w:tcW w:w="2693" w:type="dxa"/>
            <w:shd w:val="clear" w:color="auto" w:fill="auto"/>
          </w:tcPr>
          <w:p w:rsidR="00B6215C" w:rsidRPr="00736332" w:rsidRDefault="003D012C" w:rsidP="00026452">
            <w:pPr>
              <w:rPr>
                <w:rFonts w:eastAsia="Calibri"/>
                <w:lang w:eastAsia="en-US"/>
              </w:rPr>
            </w:pPr>
            <w:r w:rsidRPr="00736332">
              <w:rPr>
                <w:rFonts w:eastAsia="Calibri"/>
                <w:lang w:eastAsia="en-US"/>
              </w:rPr>
              <w:t>д</w:t>
            </w:r>
            <w:r w:rsidR="008E5CB7" w:rsidRPr="00736332">
              <w:rPr>
                <w:rFonts w:eastAsia="Calibri"/>
                <w:lang w:eastAsia="en-US"/>
              </w:rPr>
              <w:t>остижение целевых показателей реализации муниципальных программ</w:t>
            </w:r>
          </w:p>
        </w:tc>
      </w:tr>
      <w:tr w:rsidR="00014ACF" w:rsidRPr="00014ACF" w:rsidTr="00026452">
        <w:trPr>
          <w:trHeight w:val="975"/>
        </w:trPr>
        <w:tc>
          <w:tcPr>
            <w:tcW w:w="14459" w:type="dxa"/>
            <w:gridSpan w:val="7"/>
            <w:shd w:val="clear" w:color="auto" w:fill="auto"/>
          </w:tcPr>
          <w:p w:rsidR="00D36B06" w:rsidRDefault="00736332" w:rsidP="00510C41">
            <w:pPr>
              <w:jc w:val="both"/>
            </w:pPr>
            <w:r w:rsidRPr="00014ACF">
              <w:t>Мониторинг исполнения муниципальных программ осуществляется в рамках формирования ежеквартальных итогов социально-экономического развития Ханты-Мансийского района. Итоги социально-экономического развития Ханты-Мансийского района размещ</w:t>
            </w:r>
            <w:r w:rsidR="00510C41">
              <w:t>аются</w:t>
            </w:r>
            <w:r w:rsidRPr="00014ACF">
              <w:t xml:space="preserve"> на сайте администрации района по адресу: Экономическое развитие/Социально-экономическое развитие/Итоги развития района. Объем финансирования, направленный на реализацию программ в 2018 году, составил </w:t>
            </w:r>
            <w:r w:rsidR="00014ACF" w:rsidRPr="00014ACF">
              <w:t>4 218,7</w:t>
            </w:r>
            <w:r w:rsidRPr="00014ACF">
              <w:t xml:space="preserve"> млн. рублей</w:t>
            </w:r>
            <w:r w:rsidR="00EB1636">
              <w:t xml:space="preserve"> (с учетом изменений бюджета Ханты-Мансийского района на 2018 год и плановый период 2019-2020 годы), </w:t>
            </w:r>
            <w:r w:rsidRPr="00014ACF">
              <w:t xml:space="preserve">в том числе из федерального бюджета – </w:t>
            </w:r>
            <w:r w:rsidR="00014ACF" w:rsidRPr="00014ACF">
              <w:t>5,7</w:t>
            </w:r>
            <w:r w:rsidRPr="00014ACF">
              <w:t xml:space="preserve"> млн. рублей, из бюджета автономного округа – </w:t>
            </w:r>
            <w:r w:rsidR="00773E7B" w:rsidRPr="00014ACF">
              <w:t>2</w:t>
            </w:r>
            <w:r w:rsidR="00014ACF" w:rsidRPr="00014ACF">
              <w:t> 198,8</w:t>
            </w:r>
            <w:r w:rsidRPr="00014ACF">
              <w:t xml:space="preserve"> млн. рублей, из бюджета района – </w:t>
            </w:r>
            <w:r w:rsidR="00773E7B" w:rsidRPr="00014ACF">
              <w:t>2</w:t>
            </w:r>
            <w:r w:rsidR="00014ACF" w:rsidRPr="00014ACF">
              <w:t> 014,2</w:t>
            </w:r>
            <w:r w:rsidRPr="00014ACF">
              <w:t xml:space="preserve"> м</w:t>
            </w:r>
            <w:r w:rsidR="00773E7B" w:rsidRPr="00014ACF">
              <w:t>лн. рублей. По состоянию на 01.0</w:t>
            </w:r>
            <w:r w:rsidR="00014ACF" w:rsidRPr="00014ACF">
              <w:t>1</w:t>
            </w:r>
            <w:r w:rsidRPr="00014ACF">
              <w:t>.201</w:t>
            </w:r>
            <w:r w:rsidR="00014ACF" w:rsidRPr="00014ACF">
              <w:t>9</w:t>
            </w:r>
            <w:r w:rsidRPr="00014ACF">
              <w:t xml:space="preserve"> освоение денежных средств по программам за счет всех источников финансирования составило </w:t>
            </w:r>
            <w:r w:rsidR="00014ACF" w:rsidRPr="00014ACF">
              <w:t>93,3</w:t>
            </w:r>
            <w:r w:rsidRPr="00014ACF">
              <w:t xml:space="preserve">%, в том числе из федерального бюджета – </w:t>
            </w:r>
            <w:r w:rsidR="00014ACF" w:rsidRPr="00014ACF">
              <w:t>95,7</w:t>
            </w:r>
            <w:r w:rsidRPr="00014ACF">
              <w:t xml:space="preserve">%, из бюджета автономного округа – </w:t>
            </w:r>
            <w:r w:rsidR="00014ACF" w:rsidRPr="00014ACF">
              <w:t>97,7</w:t>
            </w:r>
            <w:r w:rsidRPr="00014ACF">
              <w:t xml:space="preserve">%, из бюджета района – </w:t>
            </w:r>
            <w:r w:rsidR="00014ACF" w:rsidRPr="00014ACF">
              <w:t>88,5</w:t>
            </w:r>
            <w:r w:rsidRPr="00014ACF">
              <w:t>%.</w:t>
            </w:r>
          </w:p>
          <w:p w:rsidR="00084E97" w:rsidRPr="00014ACF" w:rsidRDefault="00084E97" w:rsidP="00510C41">
            <w:pPr>
              <w:jc w:val="both"/>
              <w:rPr>
                <w:rFonts w:eastAsia="Calibri"/>
                <w:lang w:eastAsia="en-US"/>
              </w:rPr>
            </w:pPr>
            <w:r>
              <w:t>Результаты о достижении целевых показателей реализации муниципальных программ будут сформированы не ранее 5 февраля 2019 года.</w:t>
            </w:r>
          </w:p>
        </w:tc>
      </w:tr>
      <w:tr w:rsidR="00736332" w:rsidRPr="00736332" w:rsidTr="00026452">
        <w:trPr>
          <w:trHeight w:val="975"/>
        </w:trPr>
        <w:tc>
          <w:tcPr>
            <w:tcW w:w="567" w:type="dxa"/>
            <w:shd w:val="clear" w:color="auto" w:fill="auto"/>
          </w:tcPr>
          <w:p w:rsidR="00D26E4B" w:rsidRPr="00736332" w:rsidRDefault="007A39C9" w:rsidP="00026452">
            <w:pPr>
              <w:tabs>
                <w:tab w:val="left" w:pos="567"/>
              </w:tabs>
              <w:contextualSpacing/>
              <w:jc w:val="center"/>
              <w:rPr>
                <w:rFonts w:eastAsia="Calibri"/>
                <w:lang w:eastAsia="en-US"/>
              </w:rPr>
            </w:pPr>
            <w:r w:rsidRPr="00736332">
              <w:rPr>
                <w:rFonts w:eastAsia="Calibri"/>
                <w:lang w:eastAsia="en-US"/>
              </w:rPr>
              <w:lastRenderedPageBreak/>
              <w:t>2</w:t>
            </w:r>
            <w:r w:rsidR="007E1396" w:rsidRPr="00736332">
              <w:rPr>
                <w:rFonts w:eastAsia="Calibri"/>
                <w:lang w:eastAsia="en-US"/>
              </w:rPr>
              <w:t>.</w:t>
            </w:r>
          </w:p>
        </w:tc>
        <w:tc>
          <w:tcPr>
            <w:tcW w:w="3119" w:type="dxa"/>
            <w:shd w:val="clear" w:color="auto" w:fill="auto"/>
          </w:tcPr>
          <w:p w:rsidR="008E5CB7" w:rsidRPr="00736332" w:rsidRDefault="000E0792" w:rsidP="00026452">
            <w:pPr>
              <w:rPr>
                <w:rFonts w:eastAsia="Calibri"/>
              </w:rPr>
            </w:pPr>
            <w:r w:rsidRPr="00736332">
              <w:rPr>
                <w:rFonts w:eastAsia="Calibri"/>
              </w:rPr>
              <w:t>Оценка эффективности реализации муниципальных программ за 2017 год</w:t>
            </w:r>
          </w:p>
        </w:tc>
        <w:tc>
          <w:tcPr>
            <w:tcW w:w="1843" w:type="dxa"/>
            <w:shd w:val="clear" w:color="auto" w:fill="auto"/>
          </w:tcPr>
          <w:p w:rsidR="008E5CB7" w:rsidRPr="00736332" w:rsidRDefault="003D012C" w:rsidP="00026452">
            <w:pPr>
              <w:rPr>
                <w:rFonts w:eastAsia="Calibri"/>
                <w:lang w:eastAsia="en-US"/>
              </w:rPr>
            </w:pPr>
            <w:r w:rsidRPr="00736332">
              <w:rPr>
                <w:rFonts w:eastAsia="Calibri"/>
                <w:lang w:eastAsia="en-US"/>
              </w:rPr>
              <w:t>к</w:t>
            </w:r>
            <w:r w:rsidR="007A55E8" w:rsidRPr="00736332">
              <w:rPr>
                <w:rFonts w:eastAsia="Calibri"/>
                <w:lang w:eastAsia="en-US"/>
              </w:rPr>
              <w:t>омитет экономической политики</w:t>
            </w:r>
          </w:p>
        </w:tc>
        <w:tc>
          <w:tcPr>
            <w:tcW w:w="3118" w:type="dxa"/>
            <w:shd w:val="clear" w:color="auto" w:fill="auto"/>
          </w:tcPr>
          <w:p w:rsidR="008E5CB7" w:rsidRPr="00736332" w:rsidRDefault="003D012C" w:rsidP="00026452">
            <w:pPr>
              <w:autoSpaceDE w:val="0"/>
              <w:autoSpaceDN w:val="0"/>
              <w:adjustRightInd w:val="0"/>
              <w:rPr>
                <w:rFonts w:eastAsia="Calibri"/>
                <w:lang w:eastAsia="en-US"/>
              </w:rPr>
            </w:pPr>
            <w:r w:rsidRPr="00736332">
              <w:rPr>
                <w:rFonts w:eastAsia="Calibri"/>
                <w:lang w:eastAsia="en-US"/>
              </w:rPr>
              <w:t>з</w:t>
            </w:r>
            <w:r w:rsidR="00F744F3" w:rsidRPr="00736332">
              <w:rPr>
                <w:rFonts w:eastAsia="Calibri"/>
                <w:lang w:eastAsia="en-US"/>
              </w:rPr>
              <w:t xml:space="preserve">аключение об эффективности реализации муниципальных программ </w:t>
            </w:r>
          </w:p>
        </w:tc>
        <w:tc>
          <w:tcPr>
            <w:tcW w:w="1843" w:type="dxa"/>
            <w:shd w:val="clear" w:color="auto" w:fill="auto"/>
          </w:tcPr>
          <w:p w:rsidR="003D012C" w:rsidRPr="00736332" w:rsidRDefault="001728C3" w:rsidP="00026452">
            <w:pPr>
              <w:jc w:val="center"/>
              <w:rPr>
                <w:rFonts w:eastAsia="Calibri"/>
                <w:lang w:eastAsia="en-US"/>
              </w:rPr>
            </w:pPr>
            <w:r w:rsidRPr="00736332">
              <w:rPr>
                <w:rFonts w:eastAsia="Calibri"/>
                <w:lang w:eastAsia="en-US"/>
              </w:rPr>
              <w:t>д</w:t>
            </w:r>
            <w:r w:rsidR="00DF088C" w:rsidRPr="00736332">
              <w:rPr>
                <w:rFonts w:eastAsia="Calibri"/>
                <w:lang w:eastAsia="en-US"/>
              </w:rPr>
              <w:t>о 15 февраля</w:t>
            </w:r>
          </w:p>
          <w:p w:rsidR="008E5CB7" w:rsidRPr="00736332" w:rsidRDefault="00DF088C" w:rsidP="00026452">
            <w:pPr>
              <w:jc w:val="center"/>
              <w:rPr>
                <w:rFonts w:eastAsia="Calibri"/>
                <w:lang w:eastAsia="en-US"/>
              </w:rPr>
            </w:pPr>
            <w:r w:rsidRPr="00736332">
              <w:rPr>
                <w:rFonts w:eastAsia="Calibri"/>
                <w:lang w:eastAsia="en-US"/>
              </w:rPr>
              <w:t>2018 года</w:t>
            </w:r>
          </w:p>
        </w:tc>
        <w:tc>
          <w:tcPr>
            <w:tcW w:w="1276" w:type="dxa"/>
            <w:shd w:val="clear" w:color="auto" w:fill="auto"/>
          </w:tcPr>
          <w:p w:rsidR="008E5CB7" w:rsidRPr="00736332" w:rsidRDefault="008E5CB7" w:rsidP="00026452">
            <w:pPr>
              <w:rPr>
                <w:rFonts w:eastAsia="Calibri"/>
                <w:lang w:eastAsia="en-US"/>
              </w:rPr>
            </w:pPr>
          </w:p>
        </w:tc>
        <w:tc>
          <w:tcPr>
            <w:tcW w:w="2693" w:type="dxa"/>
            <w:shd w:val="clear" w:color="auto" w:fill="auto"/>
          </w:tcPr>
          <w:p w:rsidR="008E5CB7" w:rsidRPr="00736332" w:rsidRDefault="003D012C" w:rsidP="00026452">
            <w:pPr>
              <w:rPr>
                <w:rFonts w:eastAsia="Calibri"/>
                <w:lang w:eastAsia="en-US"/>
              </w:rPr>
            </w:pPr>
            <w:r w:rsidRPr="00736332">
              <w:rPr>
                <w:rFonts w:eastAsia="Calibri"/>
                <w:lang w:eastAsia="en-US"/>
              </w:rPr>
              <w:t>р</w:t>
            </w:r>
            <w:r w:rsidR="00A12951" w:rsidRPr="00736332">
              <w:rPr>
                <w:rFonts w:eastAsia="Calibri"/>
                <w:lang w:eastAsia="en-US"/>
              </w:rPr>
              <w:t>езультаты реализации мероприятий по основным направлениям деятельности</w:t>
            </w:r>
          </w:p>
        </w:tc>
      </w:tr>
      <w:tr w:rsidR="00D36B06" w:rsidRPr="00D36B06" w:rsidTr="00026452">
        <w:trPr>
          <w:trHeight w:val="975"/>
        </w:trPr>
        <w:tc>
          <w:tcPr>
            <w:tcW w:w="14459" w:type="dxa"/>
            <w:gridSpan w:val="7"/>
            <w:shd w:val="clear" w:color="auto" w:fill="auto"/>
          </w:tcPr>
          <w:p w:rsidR="00775E39" w:rsidRDefault="00736332" w:rsidP="00026452">
            <w:pPr>
              <w:tabs>
                <w:tab w:val="left" w:pos="0"/>
              </w:tabs>
              <w:jc w:val="both"/>
            </w:pPr>
            <w:r>
              <w:t>В</w:t>
            </w:r>
            <w:r w:rsidRPr="00316CBD">
              <w:t xml:space="preserve"> соответствии с постановлением администрации Ханты-Мансийского района от 09.08.2013 № 199 «О программах Ханты-Мансийского района»</w:t>
            </w:r>
            <w:r>
              <w:t xml:space="preserve"> комитетом экономической политики п</w:t>
            </w:r>
            <w:r w:rsidRPr="00316CBD">
              <w:t>роведена оценка эффективности реализации муниципальных программ Ханты-Мансийского района за 2017 год</w:t>
            </w:r>
            <w:r>
              <w:t>. По результатам:</w:t>
            </w:r>
          </w:p>
          <w:p w:rsidR="00736332" w:rsidRPr="00316CBD" w:rsidRDefault="00775E39" w:rsidP="00026452">
            <w:pPr>
              <w:tabs>
                <w:tab w:val="left" w:pos="0"/>
              </w:tabs>
              <w:jc w:val="both"/>
            </w:pPr>
            <w:r>
              <w:t>О</w:t>
            </w:r>
            <w:r w:rsidR="00736332" w:rsidRPr="00316CBD">
              <w:t>ценка «5» достигнута по 9 программ</w:t>
            </w:r>
            <w:r w:rsidR="00736332">
              <w:t>ам</w:t>
            </w:r>
            <w:r w:rsidR="00736332" w:rsidRPr="00316CBD">
              <w:t xml:space="preserve"> (Улучшение жилищных условий, Обеспечение экологической безопасности, Ведение землеустройства, Развитие информационного общества, Содействие занятости населения, Формирование и развитие муниципального имущества, Развитие спорта и туризма, Повышение эффективности муниципального управления, Молодое поколение).</w:t>
            </w:r>
          </w:p>
          <w:p w:rsidR="00736332" w:rsidRPr="00316CBD" w:rsidRDefault="00736332" w:rsidP="00026452">
            <w:pPr>
              <w:tabs>
                <w:tab w:val="left" w:pos="0"/>
              </w:tabs>
              <w:jc w:val="both"/>
            </w:pPr>
            <w:r w:rsidRPr="00316CBD">
              <w:t>Оценка «4» достигнута по 9 программам (Развитие гражданского общества, Развитие МСП, Создание условий для ответственного управления муниципальными финансами, АПК, Развитие транспортной системы, Развитие и модернизация ЖКК, Формирование доступной среды для инвалидов, Электроснабжение, Развитие образования).</w:t>
            </w:r>
          </w:p>
          <w:p w:rsidR="00736332" w:rsidRPr="00316CBD" w:rsidRDefault="00736332" w:rsidP="00026452">
            <w:pPr>
              <w:tabs>
                <w:tab w:val="left" w:pos="0"/>
              </w:tabs>
              <w:jc w:val="both"/>
            </w:pPr>
            <w:r w:rsidRPr="00316CBD">
              <w:t>Оценка «3» достигнута по 2 программам (Комплексные мероприятия по профилактике правонарушений, Культура).</w:t>
            </w:r>
          </w:p>
          <w:p w:rsidR="00D36B06" w:rsidRPr="00D36B06" w:rsidRDefault="00736332" w:rsidP="00026452">
            <w:pPr>
              <w:rPr>
                <w:rFonts w:eastAsia="Calibri"/>
                <w:color w:val="FF0000"/>
                <w:lang w:eastAsia="en-US"/>
              </w:rPr>
            </w:pPr>
            <w:r w:rsidRPr="00316CBD">
              <w:t xml:space="preserve">Оценка «2» по 2 программам (Защита населения и территорий от ЧС, Подготовка перспективных территорий). </w:t>
            </w:r>
          </w:p>
        </w:tc>
      </w:tr>
      <w:tr w:rsidR="00D36B06" w:rsidRPr="00D36B06" w:rsidTr="00026452">
        <w:trPr>
          <w:trHeight w:val="1260"/>
        </w:trPr>
        <w:tc>
          <w:tcPr>
            <w:tcW w:w="567" w:type="dxa"/>
            <w:shd w:val="clear" w:color="auto" w:fill="auto"/>
          </w:tcPr>
          <w:p w:rsidR="00D26E4B" w:rsidRPr="00C33DD8" w:rsidRDefault="007A39C9" w:rsidP="00026452">
            <w:pPr>
              <w:tabs>
                <w:tab w:val="left" w:pos="567"/>
              </w:tabs>
              <w:jc w:val="center"/>
              <w:rPr>
                <w:rFonts w:eastAsia="Calibri"/>
                <w:lang w:eastAsia="en-US"/>
              </w:rPr>
            </w:pPr>
            <w:r w:rsidRPr="00C33DD8">
              <w:rPr>
                <w:rFonts w:eastAsia="Calibri"/>
                <w:lang w:eastAsia="en-US"/>
              </w:rPr>
              <w:t>3.</w:t>
            </w:r>
          </w:p>
        </w:tc>
        <w:tc>
          <w:tcPr>
            <w:tcW w:w="3119" w:type="dxa"/>
            <w:shd w:val="clear" w:color="auto" w:fill="auto"/>
          </w:tcPr>
          <w:p w:rsidR="00715E2F" w:rsidRPr="00C33DD8" w:rsidRDefault="000D1D54" w:rsidP="00026452">
            <w:pPr>
              <w:rPr>
                <w:rFonts w:eastAsia="Calibri"/>
                <w:lang w:eastAsia="en-US"/>
              </w:rPr>
            </w:pPr>
            <w:r w:rsidRPr="00C33DD8">
              <w:rPr>
                <w:rFonts w:eastAsia="Calibri"/>
                <w:lang w:eastAsia="en-US"/>
              </w:rPr>
              <w:t>Внесение изменений в «Порядок предоставления субсидий субъектам малого и среднего предпринимательства</w:t>
            </w:r>
            <w:r w:rsidR="00FB7843" w:rsidRPr="00C33DD8">
              <w:rPr>
                <w:rFonts w:eastAsia="Calibri"/>
                <w:lang w:eastAsia="en-US"/>
              </w:rPr>
              <w:t xml:space="preserve"> в рамках реализации муниципальной программы «Развитие малого и среднего предпринимательства на терри</w:t>
            </w:r>
            <w:r w:rsidR="003D012C" w:rsidRPr="00C33DD8">
              <w:rPr>
                <w:rFonts w:eastAsia="Calibri"/>
                <w:lang w:eastAsia="en-US"/>
              </w:rPr>
              <w:t>тории Ханты-Мансийского района»</w:t>
            </w:r>
            <w:r w:rsidRPr="00C33DD8">
              <w:rPr>
                <w:rFonts w:eastAsia="Calibri"/>
                <w:lang w:eastAsia="en-US"/>
              </w:rPr>
              <w:t xml:space="preserve"> </w:t>
            </w:r>
            <w:r w:rsidR="00C33DD8" w:rsidRPr="00C33DD8">
              <w:rPr>
                <w:rFonts w:eastAsia="Calibri"/>
                <w:lang w:eastAsia="en-US"/>
              </w:rPr>
              <w:t xml:space="preserve"> (далее –</w:t>
            </w:r>
            <w:r w:rsidR="00C33DD8">
              <w:rPr>
                <w:rFonts w:eastAsia="Calibri"/>
                <w:lang w:eastAsia="en-US"/>
              </w:rPr>
              <w:t xml:space="preserve"> </w:t>
            </w:r>
            <w:r w:rsidR="00C33DD8" w:rsidRPr="00C33DD8">
              <w:rPr>
                <w:rFonts w:eastAsia="Calibri"/>
                <w:lang w:eastAsia="en-US"/>
              </w:rPr>
              <w:t xml:space="preserve">Порядок) </w:t>
            </w:r>
            <w:r w:rsidR="00FB7843" w:rsidRPr="00C33DD8">
              <w:rPr>
                <w:rFonts w:eastAsia="Calibri"/>
                <w:lang w:eastAsia="en-US"/>
              </w:rPr>
              <w:t>(</w:t>
            </w:r>
            <w:r w:rsidR="003D012C" w:rsidRPr="00C33DD8">
              <w:rPr>
                <w:rFonts w:eastAsia="Calibri"/>
                <w:lang w:eastAsia="en-US"/>
              </w:rPr>
              <w:t>п</w:t>
            </w:r>
            <w:r w:rsidR="008E5CB7" w:rsidRPr="00C33DD8">
              <w:rPr>
                <w:rFonts w:eastAsia="Calibri"/>
                <w:lang w:eastAsia="en-US"/>
              </w:rPr>
              <w:t>редоставление субъектам предпринимательства</w:t>
            </w:r>
          </w:p>
          <w:p w:rsidR="003D012C" w:rsidRPr="00C33DD8" w:rsidRDefault="008E5CB7" w:rsidP="00026452">
            <w:pPr>
              <w:rPr>
                <w:rFonts w:eastAsia="Calibri"/>
                <w:lang w:eastAsia="en-US"/>
              </w:rPr>
            </w:pPr>
            <w:r w:rsidRPr="00C33DD8">
              <w:rPr>
                <w:rFonts w:eastAsia="Calibri"/>
                <w:lang w:eastAsia="en-US"/>
              </w:rPr>
              <w:t>дополнительн</w:t>
            </w:r>
            <w:r w:rsidR="004F696D" w:rsidRPr="00C33DD8">
              <w:rPr>
                <w:rFonts w:eastAsia="Calibri"/>
                <w:lang w:eastAsia="en-US"/>
              </w:rPr>
              <w:t>ых</w:t>
            </w:r>
            <w:r w:rsidRPr="00C33DD8">
              <w:rPr>
                <w:rFonts w:eastAsia="Calibri"/>
                <w:lang w:eastAsia="en-US"/>
              </w:rPr>
              <w:t xml:space="preserve"> вид</w:t>
            </w:r>
            <w:r w:rsidR="004F696D" w:rsidRPr="00C33DD8">
              <w:rPr>
                <w:rFonts w:eastAsia="Calibri"/>
                <w:lang w:eastAsia="en-US"/>
              </w:rPr>
              <w:t>ов</w:t>
            </w:r>
            <w:r w:rsidRPr="00C33DD8">
              <w:rPr>
                <w:rFonts w:eastAsia="Calibri"/>
                <w:lang w:eastAsia="en-US"/>
              </w:rPr>
              <w:t xml:space="preserve"> субсиди</w:t>
            </w:r>
            <w:r w:rsidR="004F696D" w:rsidRPr="00C33DD8">
              <w:rPr>
                <w:rFonts w:eastAsia="Calibri"/>
                <w:lang w:eastAsia="en-US"/>
              </w:rPr>
              <w:t>й</w:t>
            </w:r>
            <w:r w:rsidRPr="00C33DD8">
              <w:rPr>
                <w:rFonts w:eastAsia="Calibri"/>
                <w:lang w:eastAsia="en-US"/>
              </w:rPr>
              <w:t xml:space="preserve"> –</w:t>
            </w:r>
            <w:r w:rsidR="003D012C" w:rsidRPr="00C33DD8">
              <w:rPr>
                <w:rFonts w:eastAsia="Calibri"/>
                <w:lang w:eastAsia="en-US"/>
              </w:rPr>
              <w:t xml:space="preserve"> </w:t>
            </w:r>
            <w:r w:rsidR="00E00565" w:rsidRPr="00C33DD8">
              <w:rPr>
                <w:rFonts w:eastAsia="Calibri"/>
                <w:lang w:eastAsia="en-US"/>
              </w:rPr>
              <w:t xml:space="preserve">возмещение </w:t>
            </w:r>
            <w:r w:rsidR="00E00565" w:rsidRPr="00C33DD8">
              <w:rPr>
                <w:rFonts w:eastAsia="Calibri"/>
                <w:lang w:eastAsia="en-US"/>
              </w:rPr>
              <w:lastRenderedPageBreak/>
              <w:t>части затрат по доставке кормов для развития крестьянских (фермерских) хозяйств и муки</w:t>
            </w:r>
            <w:r w:rsidR="003D012C" w:rsidRPr="00C33DD8">
              <w:rPr>
                <w:rFonts w:eastAsia="Calibri"/>
                <w:lang w:eastAsia="en-US"/>
              </w:rPr>
              <w:t xml:space="preserve"> для производства хлеба </w:t>
            </w:r>
          </w:p>
          <w:p w:rsidR="008E5CB7" w:rsidRPr="00C33DD8" w:rsidRDefault="003D012C" w:rsidP="00026452">
            <w:pPr>
              <w:rPr>
                <w:rFonts w:eastAsia="Calibri"/>
                <w:lang w:eastAsia="en-US"/>
              </w:rPr>
            </w:pPr>
            <w:r w:rsidRPr="00C33DD8">
              <w:rPr>
                <w:rFonts w:eastAsia="Calibri"/>
                <w:lang w:eastAsia="en-US"/>
              </w:rPr>
              <w:t>и хлебо</w:t>
            </w:r>
            <w:r w:rsidR="00E00565" w:rsidRPr="00C33DD8">
              <w:rPr>
                <w:rFonts w:eastAsia="Calibri"/>
                <w:lang w:eastAsia="en-US"/>
              </w:rPr>
              <w:t>булочных изделий</w:t>
            </w:r>
            <w:r w:rsidR="000D1D54" w:rsidRPr="00C33DD8">
              <w:rPr>
                <w:rFonts w:eastAsia="Calibri"/>
                <w:lang w:eastAsia="en-US"/>
              </w:rPr>
              <w:t>)</w:t>
            </w:r>
          </w:p>
        </w:tc>
        <w:tc>
          <w:tcPr>
            <w:tcW w:w="1843" w:type="dxa"/>
            <w:shd w:val="clear" w:color="auto" w:fill="auto"/>
          </w:tcPr>
          <w:p w:rsidR="008E5CB7" w:rsidRPr="00C33DD8" w:rsidRDefault="00C845AF" w:rsidP="00026452">
            <w:pPr>
              <w:rPr>
                <w:rFonts w:eastAsia="Calibri"/>
                <w:lang w:eastAsia="en-US"/>
              </w:rPr>
            </w:pPr>
            <w:r w:rsidRPr="00C33DD8">
              <w:rPr>
                <w:rFonts w:eastAsia="Calibri"/>
                <w:lang w:eastAsia="en-US"/>
              </w:rPr>
              <w:lastRenderedPageBreak/>
              <w:t>к</w:t>
            </w:r>
            <w:r w:rsidR="008E5CB7" w:rsidRPr="00C33DD8">
              <w:rPr>
                <w:rFonts w:eastAsia="Calibri"/>
                <w:lang w:eastAsia="en-US"/>
              </w:rPr>
              <w:t>омитет экономической политики</w:t>
            </w:r>
          </w:p>
        </w:tc>
        <w:tc>
          <w:tcPr>
            <w:tcW w:w="3118" w:type="dxa"/>
            <w:shd w:val="clear" w:color="auto" w:fill="auto"/>
          </w:tcPr>
          <w:p w:rsidR="008E5CB7" w:rsidRPr="00C33DD8" w:rsidRDefault="003D012C" w:rsidP="00026452">
            <w:pPr>
              <w:rPr>
                <w:rFonts w:eastAsia="Calibri"/>
                <w:lang w:eastAsia="en-US"/>
              </w:rPr>
            </w:pPr>
            <w:r w:rsidRPr="00C33DD8">
              <w:rPr>
                <w:rFonts w:eastAsia="Calibri"/>
                <w:lang w:eastAsia="en-US"/>
              </w:rPr>
              <w:t>П</w:t>
            </w:r>
            <w:r w:rsidR="008179D1" w:rsidRPr="00C33DD8">
              <w:rPr>
                <w:rFonts w:eastAsia="Calibri"/>
                <w:lang w:eastAsia="en-US"/>
              </w:rPr>
              <w:t>орядок предоставления субсиди</w:t>
            </w:r>
            <w:r w:rsidRPr="00C33DD8">
              <w:rPr>
                <w:rFonts w:eastAsia="Calibri"/>
                <w:lang w:eastAsia="en-US"/>
              </w:rPr>
              <w:t xml:space="preserve">й </w:t>
            </w:r>
            <w:r w:rsidR="00FB7843" w:rsidRPr="00C33DD8">
              <w:rPr>
                <w:rFonts w:eastAsia="Calibri"/>
                <w:lang w:eastAsia="en-US"/>
              </w:rPr>
              <w:t>субъектам малого и среднего предпринимательства в рамках реализации муниципальной программы «Развитие малого и среднего предпринимательства на территории Ханты-Мансийского района»</w:t>
            </w:r>
          </w:p>
        </w:tc>
        <w:tc>
          <w:tcPr>
            <w:tcW w:w="1843" w:type="dxa"/>
            <w:shd w:val="clear" w:color="auto" w:fill="auto"/>
          </w:tcPr>
          <w:p w:rsidR="003D012C" w:rsidRPr="00C33DD8" w:rsidRDefault="00FB7843" w:rsidP="00026452">
            <w:pPr>
              <w:jc w:val="center"/>
              <w:rPr>
                <w:rFonts w:eastAsia="Calibri"/>
                <w:lang w:eastAsia="en-US"/>
              </w:rPr>
            </w:pPr>
            <w:r w:rsidRPr="00C33DD8">
              <w:rPr>
                <w:rFonts w:eastAsia="Calibri"/>
                <w:lang w:eastAsia="en-US"/>
              </w:rPr>
              <w:t>2 квартал</w:t>
            </w:r>
          </w:p>
          <w:p w:rsidR="008E5CB7" w:rsidRPr="00C33DD8" w:rsidRDefault="000C15B2" w:rsidP="00026452">
            <w:pPr>
              <w:jc w:val="center"/>
              <w:rPr>
                <w:rFonts w:eastAsia="Calibri"/>
                <w:lang w:eastAsia="en-US"/>
              </w:rPr>
            </w:pPr>
            <w:r w:rsidRPr="00C33DD8">
              <w:rPr>
                <w:rFonts w:eastAsia="Calibri"/>
                <w:lang w:eastAsia="en-US"/>
              </w:rPr>
              <w:t>2018 год</w:t>
            </w:r>
            <w:r w:rsidR="00FB7843" w:rsidRPr="00C33DD8">
              <w:rPr>
                <w:rFonts w:eastAsia="Calibri"/>
                <w:lang w:eastAsia="en-US"/>
              </w:rPr>
              <w:t>а</w:t>
            </w:r>
          </w:p>
        </w:tc>
        <w:tc>
          <w:tcPr>
            <w:tcW w:w="1276" w:type="dxa"/>
            <w:shd w:val="clear" w:color="auto" w:fill="auto"/>
          </w:tcPr>
          <w:p w:rsidR="00415F8C" w:rsidRPr="00C33DD8" w:rsidRDefault="00A759FE" w:rsidP="00026452">
            <w:pPr>
              <w:jc w:val="center"/>
              <w:rPr>
                <w:rFonts w:eastAsia="Calibri"/>
                <w:lang w:eastAsia="en-US"/>
              </w:rPr>
            </w:pPr>
            <w:r w:rsidRPr="00C33DD8">
              <w:rPr>
                <w:rFonts w:eastAsia="Calibri"/>
                <w:lang w:eastAsia="en-US"/>
              </w:rPr>
              <w:t>0,5</w:t>
            </w:r>
          </w:p>
        </w:tc>
        <w:tc>
          <w:tcPr>
            <w:tcW w:w="2693" w:type="dxa"/>
            <w:shd w:val="clear" w:color="auto" w:fill="auto"/>
          </w:tcPr>
          <w:p w:rsidR="008E5CB7" w:rsidRPr="00C33DD8" w:rsidRDefault="00C845AF" w:rsidP="00026452">
            <w:pPr>
              <w:rPr>
                <w:rFonts w:eastAsia="Calibri"/>
                <w:b/>
                <w:lang w:eastAsia="en-US"/>
              </w:rPr>
            </w:pPr>
            <w:r w:rsidRPr="00084E97">
              <w:rPr>
                <w:rFonts w:eastAsia="Calibri"/>
                <w:lang w:eastAsia="en-US"/>
              </w:rPr>
              <w:t>у</w:t>
            </w:r>
            <w:r w:rsidR="008E5CB7" w:rsidRPr="00084E97">
              <w:rPr>
                <w:rFonts w:eastAsia="Calibri"/>
                <w:lang w:eastAsia="en-US"/>
              </w:rPr>
              <w:t>величени</w:t>
            </w:r>
            <w:r w:rsidR="00F8394E" w:rsidRPr="00084E97">
              <w:rPr>
                <w:rFonts w:eastAsia="Calibri"/>
                <w:lang w:eastAsia="en-US"/>
              </w:rPr>
              <w:t>е объемов</w:t>
            </w:r>
            <w:r w:rsidR="00C2351F" w:rsidRPr="00084E97">
              <w:rPr>
                <w:rFonts w:eastAsia="Calibri"/>
                <w:lang w:eastAsia="en-US"/>
              </w:rPr>
              <w:t xml:space="preserve"> </w:t>
            </w:r>
            <w:r w:rsidR="00447BE7" w:rsidRPr="00084E97">
              <w:rPr>
                <w:rFonts w:eastAsia="Calibri"/>
                <w:lang w:eastAsia="en-US"/>
              </w:rPr>
              <w:t xml:space="preserve">выпуска, ассортимента </w:t>
            </w:r>
            <w:r w:rsidR="00A759FE" w:rsidRPr="00084E97">
              <w:rPr>
                <w:rFonts w:eastAsia="Calibri"/>
                <w:lang w:eastAsia="en-US"/>
              </w:rPr>
              <w:t>хлебобулочных изделий</w:t>
            </w:r>
            <w:r w:rsidR="00F8394E" w:rsidRPr="00084E97">
              <w:rPr>
                <w:rFonts w:eastAsia="Calibri"/>
                <w:lang w:eastAsia="en-US"/>
              </w:rPr>
              <w:t>; к</w:t>
            </w:r>
            <w:r w:rsidR="008E5CB7" w:rsidRPr="00084E97">
              <w:rPr>
                <w:rFonts w:eastAsia="Calibri"/>
                <w:lang w:eastAsia="en-US"/>
              </w:rPr>
              <w:t>онкурентоспо</w:t>
            </w:r>
            <w:r w:rsidR="003D012C" w:rsidRPr="00084E97">
              <w:rPr>
                <w:rFonts w:eastAsia="Calibri"/>
                <w:lang w:eastAsia="en-US"/>
              </w:rPr>
              <w:t>-</w:t>
            </w:r>
            <w:r w:rsidR="008E5CB7" w:rsidRPr="00084E97">
              <w:rPr>
                <w:rFonts w:eastAsia="Calibri"/>
                <w:lang w:eastAsia="en-US"/>
              </w:rPr>
              <w:t>собность</w:t>
            </w:r>
            <w:r w:rsidR="00C2351F" w:rsidRPr="00084E97">
              <w:rPr>
                <w:rFonts w:eastAsia="Calibri"/>
                <w:lang w:eastAsia="en-US"/>
              </w:rPr>
              <w:t xml:space="preserve"> </w:t>
            </w:r>
            <w:r w:rsidR="004474D4" w:rsidRPr="00084E97">
              <w:rPr>
                <w:rFonts w:eastAsia="Calibri"/>
                <w:lang w:eastAsia="en-US"/>
              </w:rPr>
              <w:t xml:space="preserve">местных </w:t>
            </w:r>
            <w:r w:rsidR="008E5CB7" w:rsidRPr="00084E97">
              <w:rPr>
                <w:rFonts w:eastAsia="Calibri"/>
                <w:lang w:eastAsia="en-US"/>
              </w:rPr>
              <w:t>предприятий</w:t>
            </w:r>
          </w:p>
        </w:tc>
      </w:tr>
      <w:tr w:rsidR="00D36B06" w:rsidRPr="00D36B06" w:rsidTr="00026452">
        <w:trPr>
          <w:trHeight w:val="410"/>
        </w:trPr>
        <w:tc>
          <w:tcPr>
            <w:tcW w:w="14459" w:type="dxa"/>
            <w:gridSpan w:val="7"/>
            <w:shd w:val="clear" w:color="auto" w:fill="auto"/>
          </w:tcPr>
          <w:p w:rsidR="00D36B06" w:rsidRDefault="00850769" w:rsidP="00020F30">
            <w:pPr>
              <w:pStyle w:val="ConsPlusNormal"/>
              <w:tabs>
                <w:tab w:val="left" w:pos="4253"/>
                <w:tab w:val="left" w:pos="4678"/>
                <w:tab w:val="left" w:pos="5245"/>
              </w:tabs>
              <w:ind w:firstLine="0"/>
              <w:jc w:val="both"/>
              <w:outlineLvl w:val="1"/>
              <w:rPr>
                <w:rFonts w:ascii="Times New Roman" w:hAnsi="Times New Roman" w:cs="Times New Roman"/>
                <w:sz w:val="24"/>
                <w:szCs w:val="24"/>
              </w:rPr>
            </w:pPr>
            <w:r w:rsidRPr="00261887">
              <w:rPr>
                <w:rFonts w:ascii="Times New Roman" w:eastAsia="Calibri" w:hAnsi="Times New Roman" w:cs="Times New Roman"/>
                <w:sz w:val="24"/>
                <w:szCs w:val="24"/>
                <w:lang w:eastAsia="en-US"/>
              </w:rPr>
              <w:t>Постановление администрации Ханты-Мансийского района от 23.04.2018 №143 «О внесении изменений в постановление администрации Ханты-Мансийского района от 25.05.2017 №143</w:t>
            </w:r>
            <w:r w:rsidR="00261887" w:rsidRPr="00261887">
              <w:rPr>
                <w:rFonts w:ascii="Times New Roman" w:eastAsia="Calibri" w:hAnsi="Times New Roman" w:cs="Times New Roman"/>
                <w:sz w:val="24"/>
                <w:szCs w:val="24"/>
                <w:lang w:eastAsia="en-US"/>
              </w:rPr>
              <w:t xml:space="preserve"> </w:t>
            </w:r>
            <w:r w:rsidR="00261887">
              <w:rPr>
                <w:rFonts w:ascii="Times New Roman" w:eastAsia="Calibri" w:hAnsi="Times New Roman" w:cs="Times New Roman"/>
                <w:sz w:val="24"/>
                <w:szCs w:val="24"/>
                <w:lang w:eastAsia="en-US"/>
              </w:rPr>
              <w:t>«</w:t>
            </w:r>
            <w:r w:rsidR="00261887" w:rsidRPr="00261887">
              <w:rPr>
                <w:rFonts w:ascii="Times New Roman" w:hAnsi="Times New Roman" w:cs="Times New Roman"/>
                <w:sz w:val="24"/>
                <w:szCs w:val="24"/>
              </w:rPr>
              <w:t>Об утверждении Порядка предоставления субсидий субъектам малого и среднего предпринимательства</w:t>
            </w:r>
            <w:r w:rsidR="00261887">
              <w:rPr>
                <w:rFonts w:ascii="Times New Roman" w:hAnsi="Times New Roman" w:cs="Times New Roman"/>
                <w:sz w:val="24"/>
                <w:szCs w:val="24"/>
              </w:rPr>
              <w:t>»</w:t>
            </w:r>
            <w:r w:rsidR="00084E97">
              <w:rPr>
                <w:rFonts w:ascii="Times New Roman" w:hAnsi="Times New Roman" w:cs="Times New Roman"/>
                <w:sz w:val="24"/>
                <w:szCs w:val="24"/>
              </w:rPr>
              <w:t>.</w:t>
            </w:r>
          </w:p>
          <w:p w:rsidR="00084E97" w:rsidRPr="002F4464" w:rsidRDefault="00084E97" w:rsidP="00020F30">
            <w:pPr>
              <w:pStyle w:val="ConsPlusNormal"/>
              <w:tabs>
                <w:tab w:val="left" w:pos="4253"/>
                <w:tab w:val="left" w:pos="4678"/>
                <w:tab w:val="left" w:pos="5245"/>
              </w:tabs>
              <w:ind w:firstLine="0"/>
              <w:jc w:val="both"/>
              <w:outlineLvl w:val="1"/>
              <w:rPr>
                <w:rFonts w:eastAsia="Calibri"/>
                <w:color w:val="FF0000"/>
                <w:lang w:eastAsia="en-US"/>
              </w:rPr>
            </w:pPr>
            <w:r>
              <w:rPr>
                <w:rFonts w:ascii="Times New Roman" w:hAnsi="Times New Roman" w:cs="Times New Roman"/>
                <w:sz w:val="24"/>
                <w:szCs w:val="24"/>
              </w:rPr>
              <w:t>По итогам 2018 года производство хлеба и хлебобулочных изделий составило 707 тонн или 114% к уровню 2017 года (620 тонн). Отмечается расширение ассортимента хлеба и хлебобулочных изделий.</w:t>
            </w:r>
          </w:p>
        </w:tc>
      </w:tr>
      <w:tr w:rsidR="000D7E6F" w:rsidRPr="000D7E6F" w:rsidTr="00026452">
        <w:tc>
          <w:tcPr>
            <w:tcW w:w="567" w:type="dxa"/>
            <w:shd w:val="clear" w:color="auto" w:fill="auto"/>
          </w:tcPr>
          <w:p w:rsidR="00D26E4B" w:rsidRPr="000D7E6F" w:rsidRDefault="007A39C9" w:rsidP="00026452">
            <w:pPr>
              <w:tabs>
                <w:tab w:val="left" w:pos="567"/>
              </w:tabs>
              <w:jc w:val="center"/>
              <w:rPr>
                <w:rFonts w:eastAsia="Calibri"/>
                <w:lang w:eastAsia="en-US"/>
              </w:rPr>
            </w:pPr>
            <w:r w:rsidRPr="000D7E6F">
              <w:rPr>
                <w:rFonts w:eastAsia="Calibri"/>
                <w:lang w:eastAsia="en-US"/>
              </w:rPr>
              <w:t>4.</w:t>
            </w:r>
          </w:p>
        </w:tc>
        <w:tc>
          <w:tcPr>
            <w:tcW w:w="3119" w:type="dxa"/>
            <w:shd w:val="clear" w:color="auto" w:fill="auto"/>
          </w:tcPr>
          <w:p w:rsidR="00766256" w:rsidRPr="000D7E6F" w:rsidRDefault="008E5CB7" w:rsidP="00026452">
            <w:pPr>
              <w:rPr>
                <w:rFonts w:eastAsia="Calibri"/>
                <w:lang w:eastAsia="en-US"/>
              </w:rPr>
            </w:pPr>
            <w:r w:rsidRPr="000D7E6F">
              <w:rPr>
                <w:rFonts w:eastAsia="Calibri"/>
                <w:lang w:eastAsia="en-US"/>
              </w:rPr>
              <w:t xml:space="preserve">Возмещение недополученных доходов организациям, осуществляющим реализацию электрической энергии населению и приравненным </w:t>
            </w:r>
          </w:p>
          <w:p w:rsidR="00136A50" w:rsidRPr="000D7E6F" w:rsidRDefault="008E5CB7" w:rsidP="00026452">
            <w:pPr>
              <w:rPr>
                <w:rFonts w:eastAsia="Calibri"/>
                <w:lang w:eastAsia="en-US"/>
              </w:rPr>
            </w:pPr>
            <w:r w:rsidRPr="000D7E6F">
              <w:rPr>
                <w:rFonts w:eastAsia="Calibri"/>
                <w:lang w:eastAsia="en-US"/>
              </w:rPr>
              <w:t xml:space="preserve">к категории потребителям, предприятиям жилищно-коммунального </w:t>
            </w:r>
          </w:p>
          <w:p w:rsidR="008E5CB7" w:rsidRPr="000D7E6F" w:rsidRDefault="008E5CB7" w:rsidP="00026452">
            <w:pPr>
              <w:rPr>
                <w:rFonts w:eastAsia="Calibri"/>
                <w:lang w:eastAsia="en-US"/>
              </w:rPr>
            </w:pPr>
            <w:r w:rsidRPr="000D7E6F">
              <w:rPr>
                <w:rFonts w:eastAsia="Calibri"/>
                <w:lang w:eastAsia="en-US"/>
              </w:rPr>
              <w:t>и агропромышленного комплексов, субъектам малого</w:t>
            </w:r>
            <w:r w:rsidR="00742F5A" w:rsidRPr="000D7E6F">
              <w:rPr>
                <w:rFonts w:eastAsia="Calibri"/>
                <w:lang w:eastAsia="en-US"/>
              </w:rPr>
              <w:t xml:space="preserve"> </w:t>
            </w:r>
            <w:r w:rsidRPr="000D7E6F">
              <w:rPr>
                <w:rFonts w:eastAsia="Calibri"/>
                <w:lang w:eastAsia="en-US"/>
              </w:rPr>
              <w:t>и среднего предпринимательства</w:t>
            </w:r>
          </w:p>
        </w:tc>
        <w:tc>
          <w:tcPr>
            <w:tcW w:w="1843" w:type="dxa"/>
            <w:shd w:val="clear" w:color="auto" w:fill="auto"/>
          </w:tcPr>
          <w:p w:rsidR="00766256" w:rsidRPr="000D7E6F" w:rsidRDefault="00766256" w:rsidP="00020F30">
            <w:pPr>
              <w:jc w:val="both"/>
              <w:rPr>
                <w:rFonts w:eastAsia="Calibri"/>
                <w:lang w:eastAsia="en-US"/>
              </w:rPr>
            </w:pPr>
            <w:r w:rsidRPr="000D7E6F">
              <w:rPr>
                <w:rFonts w:eastAsia="Calibri"/>
                <w:lang w:eastAsia="en-US"/>
              </w:rPr>
              <w:t>д</w:t>
            </w:r>
            <w:r w:rsidR="008E5CB7" w:rsidRPr="000D7E6F">
              <w:rPr>
                <w:rFonts w:eastAsia="Calibri"/>
                <w:lang w:eastAsia="en-US"/>
              </w:rPr>
              <w:t xml:space="preserve">епартамент строительства, архитектуры </w:t>
            </w:r>
          </w:p>
          <w:p w:rsidR="008E5CB7" w:rsidRPr="000D7E6F" w:rsidRDefault="008E5CB7" w:rsidP="00020F30">
            <w:pPr>
              <w:jc w:val="both"/>
              <w:rPr>
                <w:rFonts w:eastAsia="Calibri"/>
                <w:lang w:eastAsia="en-US"/>
              </w:rPr>
            </w:pPr>
            <w:r w:rsidRPr="000D7E6F">
              <w:rPr>
                <w:rFonts w:eastAsia="Calibri"/>
                <w:lang w:eastAsia="en-US"/>
              </w:rPr>
              <w:t>и ЖКХ</w:t>
            </w:r>
          </w:p>
        </w:tc>
        <w:tc>
          <w:tcPr>
            <w:tcW w:w="3118" w:type="dxa"/>
            <w:shd w:val="clear" w:color="auto" w:fill="auto"/>
          </w:tcPr>
          <w:p w:rsidR="00136A50" w:rsidRPr="000D7E6F" w:rsidRDefault="00136A50" w:rsidP="00026452">
            <w:pPr>
              <w:rPr>
                <w:rFonts w:eastAsia="Calibri"/>
                <w:lang w:eastAsia="en-US"/>
              </w:rPr>
            </w:pPr>
            <w:r w:rsidRPr="000D7E6F">
              <w:rPr>
                <w:rFonts w:eastAsia="Calibri"/>
                <w:lang w:eastAsia="en-US"/>
              </w:rPr>
              <w:t>г</w:t>
            </w:r>
            <w:r w:rsidR="008E5CB7" w:rsidRPr="000D7E6F">
              <w:rPr>
                <w:rFonts w:eastAsia="Calibri"/>
                <w:lang w:eastAsia="en-US"/>
              </w:rPr>
              <w:t>осударственная программа Ханты-М</w:t>
            </w:r>
            <w:r w:rsidRPr="000D7E6F">
              <w:rPr>
                <w:rFonts w:eastAsia="Calibri"/>
                <w:lang w:eastAsia="en-US"/>
              </w:rPr>
              <w:t xml:space="preserve">ансийского автономного округа – </w:t>
            </w:r>
            <w:r w:rsidR="008E5CB7" w:rsidRPr="000D7E6F">
              <w:rPr>
                <w:rFonts w:eastAsia="Calibri"/>
                <w:lang w:eastAsia="en-US"/>
              </w:rPr>
              <w:t xml:space="preserve">Югры «Развитие жилищно-коммунального комплекса </w:t>
            </w:r>
          </w:p>
          <w:p w:rsidR="00413E86" w:rsidRPr="000D7E6F" w:rsidRDefault="008E5CB7" w:rsidP="00026452">
            <w:pPr>
              <w:rPr>
                <w:rFonts w:eastAsia="Calibri"/>
                <w:lang w:eastAsia="en-US"/>
              </w:rPr>
            </w:pPr>
            <w:r w:rsidRPr="000D7E6F">
              <w:rPr>
                <w:rFonts w:eastAsia="Calibri"/>
                <w:lang w:eastAsia="en-US"/>
              </w:rPr>
              <w:t>и повышение энергетической эффективности в Ханты</w:t>
            </w:r>
            <w:r w:rsidR="00136A50" w:rsidRPr="000D7E6F">
              <w:rPr>
                <w:rFonts w:eastAsia="Calibri"/>
                <w:lang w:eastAsia="en-US"/>
              </w:rPr>
              <w:t>-Мансийском автономном округе – Югре на 201</w:t>
            </w:r>
            <w:r w:rsidR="005A353E" w:rsidRPr="000D7E6F">
              <w:rPr>
                <w:rFonts w:eastAsia="Calibri"/>
                <w:lang w:eastAsia="en-US"/>
              </w:rPr>
              <w:t>8</w:t>
            </w:r>
            <w:r w:rsidR="003D012C" w:rsidRPr="000D7E6F">
              <w:rPr>
                <w:rFonts w:eastAsia="Calibri"/>
                <w:lang w:eastAsia="en-US"/>
              </w:rPr>
              <w:t xml:space="preserve"> – </w:t>
            </w:r>
            <w:r w:rsidR="00136A50" w:rsidRPr="000D7E6F">
              <w:rPr>
                <w:rFonts w:eastAsia="Calibri"/>
                <w:lang w:eastAsia="en-US"/>
              </w:rPr>
              <w:t>202</w:t>
            </w:r>
            <w:r w:rsidR="005A353E" w:rsidRPr="000D7E6F">
              <w:rPr>
                <w:rFonts w:eastAsia="Calibri"/>
                <w:lang w:eastAsia="en-US"/>
              </w:rPr>
              <w:t>5</w:t>
            </w:r>
            <w:r w:rsidR="00136A50" w:rsidRPr="000D7E6F">
              <w:rPr>
                <w:rFonts w:eastAsia="Calibri"/>
                <w:lang w:eastAsia="en-US"/>
              </w:rPr>
              <w:t xml:space="preserve"> годы</w:t>
            </w:r>
            <w:r w:rsidR="005A353E" w:rsidRPr="000D7E6F">
              <w:rPr>
                <w:rFonts w:eastAsia="Calibri"/>
                <w:lang w:eastAsia="en-US"/>
              </w:rPr>
              <w:t xml:space="preserve"> и на</w:t>
            </w:r>
            <w:r w:rsidR="0054332C" w:rsidRPr="000D7E6F">
              <w:rPr>
                <w:rFonts w:eastAsia="Calibri"/>
                <w:lang w:eastAsia="en-US"/>
              </w:rPr>
              <w:t xml:space="preserve"> </w:t>
            </w:r>
            <w:r w:rsidR="005A353E" w:rsidRPr="000D7E6F">
              <w:rPr>
                <w:rFonts w:eastAsia="Calibri"/>
                <w:lang w:eastAsia="en-US"/>
              </w:rPr>
              <w:t xml:space="preserve">период </w:t>
            </w:r>
          </w:p>
          <w:p w:rsidR="001E3F06" w:rsidRPr="000D7E6F" w:rsidRDefault="005A353E" w:rsidP="00026452">
            <w:pPr>
              <w:jc w:val="both"/>
              <w:rPr>
                <w:rFonts w:eastAsia="Calibri"/>
                <w:lang w:eastAsia="en-US"/>
              </w:rPr>
            </w:pPr>
            <w:r w:rsidRPr="000D7E6F">
              <w:rPr>
                <w:rFonts w:eastAsia="Calibri"/>
                <w:lang w:eastAsia="en-US"/>
              </w:rPr>
              <w:t>до 2030 года</w:t>
            </w:r>
            <w:r w:rsidR="00136A50" w:rsidRPr="000D7E6F">
              <w:rPr>
                <w:rFonts w:eastAsia="Calibri"/>
                <w:lang w:eastAsia="en-US"/>
              </w:rPr>
              <w:t xml:space="preserve">»; </w:t>
            </w:r>
          </w:p>
          <w:p w:rsidR="003D012C" w:rsidRPr="000D7E6F" w:rsidRDefault="00136A50" w:rsidP="00026452">
            <w:pPr>
              <w:rPr>
                <w:rFonts w:eastAsia="Calibri"/>
                <w:lang w:eastAsia="en-US"/>
              </w:rPr>
            </w:pPr>
            <w:r w:rsidRPr="000D7E6F">
              <w:rPr>
                <w:rFonts w:eastAsia="Calibri"/>
                <w:lang w:eastAsia="en-US"/>
              </w:rPr>
              <w:t>м</w:t>
            </w:r>
            <w:r w:rsidR="008E5CB7" w:rsidRPr="000D7E6F">
              <w:rPr>
                <w:rFonts w:eastAsia="Calibri"/>
                <w:lang w:eastAsia="en-US"/>
              </w:rPr>
              <w:t>униципальная программа «</w:t>
            </w:r>
            <w:r w:rsidR="00A4150B" w:rsidRPr="000D7E6F">
              <w:rPr>
                <w:rFonts w:eastAsia="Calibri"/>
                <w:lang w:eastAsia="en-US"/>
              </w:rPr>
              <w:t xml:space="preserve">Развитие и модернизация жилищно-коммунального комплекса </w:t>
            </w:r>
            <w:r w:rsidR="008E5CB7" w:rsidRPr="000D7E6F">
              <w:rPr>
                <w:rFonts w:eastAsia="Calibri"/>
                <w:lang w:eastAsia="en-US"/>
              </w:rPr>
              <w:t xml:space="preserve">и повышение энергетической эффективности </w:t>
            </w:r>
            <w:r w:rsidR="00A4150B" w:rsidRPr="000D7E6F">
              <w:rPr>
                <w:rFonts w:eastAsia="Calibri"/>
                <w:lang w:eastAsia="en-US"/>
              </w:rPr>
              <w:t>в Ханты-Мансийском</w:t>
            </w:r>
            <w:r w:rsidR="008E5CB7" w:rsidRPr="000D7E6F">
              <w:rPr>
                <w:rFonts w:eastAsia="Calibri"/>
                <w:lang w:eastAsia="en-US"/>
              </w:rPr>
              <w:t xml:space="preserve"> район</w:t>
            </w:r>
            <w:r w:rsidR="00A4150B" w:rsidRPr="000D7E6F">
              <w:rPr>
                <w:rFonts w:eastAsia="Calibri"/>
                <w:lang w:eastAsia="en-US"/>
              </w:rPr>
              <w:t>е</w:t>
            </w:r>
            <w:r w:rsidR="008E5CB7" w:rsidRPr="000D7E6F">
              <w:rPr>
                <w:rFonts w:eastAsia="Calibri"/>
                <w:lang w:eastAsia="en-US"/>
              </w:rPr>
              <w:t xml:space="preserve"> </w:t>
            </w:r>
          </w:p>
          <w:p w:rsidR="008E5CB7" w:rsidRPr="000D7E6F" w:rsidRDefault="008E5CB7" w:rsidP="00026452">
            <w:pPr>
              <w:jc w:val="both"/>
              <w:rPr>
                <w:rFonts w:eastAsia="Calibri"/>
                <w:highlight w:val="magenta"/>
                <w:lang w:eastAsia="en-US"/>
              </w:rPr>
            </w:pPr>
            <w:r w:rsidRPr="000D7E6F">
              <w:rPr>
                <w:rFonts w:eastAsia="Calibri"/>
                <w:lang w:eastAsia="en-US"/>
              </w:rPr>
              <w:t>на 201</w:t>
            </w:r>
            <w:r w:rsidR="00A4150B" w:rsidRPr="000D7E6F">
              <w:rPr>
                <w:rFonts w:eastAsia="Calibri"/>
                <w:lang w:eastAsia="en-US"/>
              </w:rPr>
              <w:t>8</w:t>
            </w:r>
            <w:r w:rsidRPr="000D7E6F">
              <w:rPr>
                <w:rFonts w:eastAsia="Calibri"/>
                <w:lang w:eastAsia="en-US"/>
              </w:rPr>
              <w:t xml:space="preserve"> – 20</w:t>
            </w:r>
            <w:r w:rsidR="00A4150B" w:rsidRPr="000D7E6F">
              <w:rPr>
                <w:rFonts w:eastAsia="Calibri"/>
                <w:lang w:eastAsia="en-US"/>
              </w:rPr>
              <w:t>22</w:t>
            </w:r>
            <w:r w:rsidRPr="000D7E6F">
              <w:rPr>
                <w:rFonts w:eastAsia="Calibri"/>
                <w:lang w:eastAsia="en-US"/>
              </w:rPr>
              <w:t xml:space="preserve"> годы»</w:t>
            </w:r>
          </w:p>
        </w:tc>
        <w:tc>
          <w:tcPr>
            <w:tcW w:w="1843" w:type="dxa"/>
            <w:shd w:val="clear" w:color="auto" w:fill="auto"/>
          </w:tcPr>
          <w:p w:rsidR="003D012C" w:rsidRPr="000D7E6F" w:rsidRDefault="00714C94" w:rsidP="00026452">
            <w:pPr>
              <w:jc w:val="center"/>
              <w:rPr>
                <w:rFonts w:eastAsia="Calibri"/>
                <w:lang w:eastAsia="en-US"/>
              </w:rPr>
            </w:pPr>
            <w:r w:rsidRPr="000D7E6F">
              <w:rPr>
                <w:rFonts w:eastAsia="Calibri"/>
                <w:lang w:eastAsia="en-US"/>
              </w:rPr>
              <w:t>в течение</w:t>
            </w:r>
          </w:p>
          <w:p w:rsidR="008E5CB7" w:rsidRPr="000D7E6F" w:rsidRDefault="000C15B2" w:rsidP="00026452">
            <w:pPr>
              <w:jc w:val="center"/>
              <w:rPr>
                <w:rFonts w:eastAsia="Calibri"/>
                <w:highlight w:val="magenta"/>
                <w:lang w:eastAsia="en-US"/>
              </w:rPr>
            </w:pPr>
            <w:r w:rsidRPr="000D7E6F">
              <w:rPr>
                <w:rFonts w:eastAsia="Calibri"/>
                <w:lang w:eastAsia="en-US"/>
              </w:rPr>
              <w:t>2018 год</w:t>
            </w:r>
            <w:r w:rsidR="00714C94" w:rsidRPr="000D7E6F">
              <w:rPr>
                <w:rFonts w:eastAsia="Calibri"/>
                <w:lang w:eastAsia="en-US"/>
              </w:rPr>
              <w:t>а</w:t>
            </w:r>
          </w:p>
        </w:tc>
        <w:tc>
          <w:tcPr>
            <w:tcW w:w="1276" w:type="dxa"/>
            <w:shd w:val="clear" w:color="auto" w:fill="auto"/>
          </w:tcPr>
          <w:p w:rsidR="00612C2B" w:rsidRPr="000D7E6F" w:rsidRDefault="00EB1636" w:rsidP="00026452">
            <w:pPr>
              <w:jc w:val="center"/>
              <w:rPr>
                <w:rFonts w:eastAsia="Calibri"/>
                <w:highlight w:val="magenta"/>
                <w:lang w:eastAsia="en-US"/>
              </w:rPr>
            </w:pPr>
            <w:r>
              <w:rPr>
                <w:rFonts w:eastAsia="Calibri"/>
                <w:lang w:eastAsia="en-US"/>
              </w:rPr>
              <w:t>314,173</w:t>
            </w:r>
          </w:p>
        </w:tc>
        <w:tc>
          <w:tcPr>
            <w:tcW w:w="2693" w:type="dxa"/>
            <w:shd w:val="clear" w:color="auto" w:fill="auto"/>
          </w:tcPr>
          <w:p w:rsidR="008E5CB7" w:rsidRPr="000D7E6F" w:rsidRDefault="00766256" w:rsidP="00261887">
            <w:pPr>
              <w:rPr>
                <w:rFonts w:eastAsia="Calibri"/>
                <w:lang w:eastAsia="en-US"/>
              </w:rPr>
            </w:pPr>
            <w:r w:rsidRPr="000D7E6F">
              <w:rPr>
                <w:rFonts w:eastAsia="Calibri"/>
                <w:lang w:eastAsia="en-US"/>
              </w:rPr>
              <w:t>с</w:t>
            </w:r>
            <w:r w:rsidR="008E5CB7" w:rsidRPr="000D7E6F">
              <w:rPr>
                <w:rFonts w:eastAsia="Calibri"/>
                <w:lang w:eastAsia="en-US"/>
              </w:rPr>
              <w:t>ох</w:t>
            </w:r>
            <w:r w:rsidR="00BE1F57" w:rsidRPr="000D7E6F">
              <w:rPr>
                <w:rFonts w:eastAsia="Calibri"/>
                <w:lang w:eastAsia="en-US"/>
              </w:rPr>
              <w:t>ранение социальной стабильности;</w:t>
            </w:r>
            <w:r w:rsidR="008E5CB7" w:rsidRPr="000D7E6F">
              <w:rPr>
                <w:rFonts w:eastAsia="Calibri"/>
                <w:lang w:eastAsia="en-US"/>
              </w:rPr>
              <w:t xml:space="preserve"> содействие </w:t>
            </w:r>
            <w:r w:rsidR="0054332C" w:rsidRPr="000D7E6F">
              <w:rPr>
                <w:rFonts w:eastAsia="Calibri"/>
                <w:lang w:eastAsia="en-US"/>
              </w:rPr>
              <w:t>конкурентоспособ</w:t>
            </w:r>
            <w:r w:rsidR="00413E86" w:rsidRPr="000D7E6F">
              <w:rPr>
                <w:rFonts w:eastAsia="Calibri"/>
                <w:lang w:eastAsia="en-US"/>
              </w:rPr>
              <w:t>-</w:t>
            </w:r>
            <w:r w:rsidR="0054332C" w:rsidRPr="000D7E6F">
              <w:rPr>
                <w:rFonts w:eastAsia="Calibri"/>
                <w:lang w:eastAsia="en-US"/>
              </w:rPr>
              <w:t>ности</w:t>
            </w:r>
            <w:r w:rsidR="008E5CB7" w:rsidRPr="000D7E6F">
              <w:rPr>
                <w:rFonts w:eastAsia="Calibri"/>
                <w:lang w:eastAsia="en-US"/>
              </w:rPr>
              <w:t xml:space="preserve"> субъектов малого и среднего предпринимательства, сельхозпроизводи</w:t>
            </w:r>
            <w:r w:rsidR="00742F5A" w:rsidRPr="000D7E6F">
              <w:rPr>
                <w:rFonts w:eastAsia="Calibri"/>
                <w:lang w:eastAsia="en-US"/>
              </w:rPr>
              <w:t>-</w:t>
            </w:r>
            <w:r w:rsidR="008E5CB7" w:rsidRPr="000D7E6F">
              <w:rPr>
                <w:rFonts w:eastAsia="Calibri"/>
                <w:lang w:eastAsia="en-US"/>
              </w:rPr>
              <w:t>телей и ж</w:t>
            </w:r>
            <w:r w:rsidR="00BE1F57" w:rsidRPr="000D7E6F">
              <w:rPr>
                <w:rFonts w:eastAsia="Calibri"/>
                <w:lang w:eastAsia="en-US"/>
              </w:rPr>
              <w:t>илищно-коммунальных предприятий</w:t>
            </w:r>
          </w:p>
          <w:p w:rsidR="008E5CB7" w:rsidRPr="000D7E6F" w:rsidRDefault="008E5CB7" w:rsidP="00026452">
            <w:pPr>
              <w:jc w:val="both"/>
              <w:rPr>
                <w:rFonts w:eastAsia="Calibri"/>
                <w:lang w:eastAsia="en-US"/>
              </w:rPr>
            </w:pPr>
          </w:p>
        </w:tc>
      </w:tr>
      <w:tr w:rsidR="00020F30" w:rsidRPr="00020F30" w:rsidTr="00026452">
        <w:tc>
          <w:tcPr>
            <w:tcW w:w="14459" w:type="dxa"/>
            <w:gridSpan w:val="7"/>
            <w:shd w:val="clear" w:color="auto" w:fill="auto"/>
          </w:tcPr>
          <w:p w:rsidR="00014ACF" w:rsidRPr="00014ACF" w:rsidRDefault="006A5EED" w:rsidP="008E22DC">
            <w:pPr>
              <w:jc w:val="both"/>
            </w:pPr>
            <w:r w:rsidRPr="00014ACF">
              <w:t xml:space="preserve">В рамках реализации мероприятий государственной программы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2018 - 2025 </w:t>
            </w:r>
            <w:r w:rsidRPr="00014ACF">
              <w:lastRenderedPageBreak/>
              <w:t xml:space="preserve">годы и на период до 2030 года», утвержденной постановлением Правительства Ханты-Мансийского автономного округа – Югры от 09.10.2013 № 423-п, и постановлением администрации Ханты-Мансийского района от 24.11.2017 № 348 «Об утверждении порядков предоставления субсидий на возмещение затрат или недополученных доходов субъектам, оказывающим отдельные услуги на территории Ханты-Мансийского района» на 2018 год </w:t>
            </w:r>
            <w:r w:rsidR="00EB1636">
              <w:t>с учетом изменений в бюджета Ханты-Мансийского района на 2018 год и плановый период 2019-2020 годы</w:t>
            </w:r>
            <w:r w:rsidR="00EB1636" w:rsidRPr="00014ACF">
              <w:t xml:space="preserve"> </w:t>
            </w:r>
            <w:r w:rsidRPr="00014ACF">
              <w:t xml:space="preserve">запланировано предоставление субсидий энергоснабжающей организации АО «Югорская энергетическая компания децентрализованной зоны» </w:t>
            </w:r>
            <w:r w:rsidR="00014ACF" w:rsidRPr="00014ACF">
              <w:t>в объеме 284,4 млн. рублей (исполнение на 01.01.2019 – 277,4 млн. рублей), в том числе:</w:t>
            </w:r>
          </w:p>
          <w:p w:rsidR="00014ACF" w:rsidRPr="00014ACF" w:rsidRDefault="00014ACF" w:rsidP="00014ACF">
            <w:pPr>
              <w:ind w:firstLine="709"/>
              <w:jc w:val="both"/>
            </w:pPr>
            <w:r w:rsidRPr="00014ACF">
              <w:t>-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в размере 215,9 млн. рублей из бюджета автономного округа (исполнение на 01.01.2019 – 214,7 млн. рублей);</w:t>
            </w:r>
          </w:p>
          <w:p w:rsidR="00D36B06" w:rsidRPr="00020F30" w:rsidRDefault="00014ACF" w:rsidP="00014ACF">
            <w:pPr>
              <w:ind w:firstLine="709"/>
              <w:jc w:val="both"/>
              <w:rPr>
                <w:rFonts w:eastAsia="Calibri"/>
                <w:color w:val="FF0000"/>
                <w:lang w:eastAsia="en-US"/>
              </w:rPr>
            </w:pPr>
            <w:r w:rsidRPr="00014ACF">
              <w:t>-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в размере 68,5 млн. рублей (исполнение на 01.01.2019 – 62,7 млн. рублей, из них 37,6 млн. рублей – за счет средств бюджета автономного округа, 25,1 млн. рублей – за счет средств бюджета района).</w:t>
            </w:r>
          </w:p>
        </w:tc>
      </w:tr>
      <w:tr w:rsidR="00736332" w:rsidRPr="00736332" w:rsidTr="00026452">
        <w:tc>
          <w:tcPr>
            <w:tcW w:w="567" w:type="dxa"/>
            <w:shd w:val="clear" w:color="auto" w:fill="auto"/>
          </w:tcPr>
          <w:p w:rsidR="00D26E4B" w:rsidRPr="00736332" w:rsidRDefault="004B6DAE" w:rsidP="00026452">
            <w:pPr>
              <w:tabs>
                <w:tab w:val="left" w:pos="567"/>
              </w:tabs>
              <w:jc w:val="center"/>
              <w:rPr>
                <w:rFonts w:eastAsia="Calibri"/>
                <w:lang w:eastAsia="en-US"/>
              </w:rPr>
            </w:pPr>
            <w:r w:rsidRPr="00736332">
              <w:rPr>
                <w:rFonts w:eastAsia="Calibri"/>
                <w:lang w:eastAsia="en-US"/>
              </w:rPr>
              <w:lastRenderedPageBreak/>
              <w:t>5.</w:t>
            </w:r>
          </w:p>
        </w:tc>
        <w:tc>
          <w:tcPr>
            <w:tcW w:w="3119" w:type="dxa"/>
            <w:shd w:val="clear" w:color="auto" w:fill="auto"/>
          </w:tcPr>
          <w:p w:rsidR="00136A50" w:rsidRPr="00736332" w:rsidRDefault="008E5CB7" w:rsidP="00026452">
            <w:pPr>
              <w:jc w:val="both"/>
              <w:rPr>
                <w:rFonts w:eastAsia="Calibri"/>
                <w:lang w:eastAsia="en-US"/>
              </w:rPr>
            </w:pPr>
            <w:r w:rsidRPr="00736332">
              <w:rPr>
                <w:rFonts w:eastAsia="Calibri"/>
                <w:lang w:eastAsia="en-US"/>
              </w:rPr>
              <w:t xml:space="preserve">Увеличение периода применения «льготного» коэффициента при расчете арендной платы за пользование земельными участками (изменение размера коэффициента </w:t>
            </w:r>
          </w:p>
          <w:p w:rsidR="008E5CB7" w:rsidRPr="00736332" w:rsidRDefault="008E5CB7" w:rsidP="00026452">
            <w:pPr>
              <w:jc w:val="both"/>
              <w:rPr>
                <w:rFonts w:eastAsia="Calibri"/>
                <w:lang w:eastAsia="en-US"/>
              </w:rPr>
            </w:pPr>
            <w:r w:rsidRPr="00736332">
              <w:rPr>
                <w:rFonts w:eastAsia="Calibri"/>
                <w:lang w:eastAsia="en-US"/>
              </w:rPr>
              <w:t>для субъектов малого и среднего предпринимательства)</w:t>
            </w:r>
          </w:p>
        </w:tc>
        <w:tc>
          <w:tcPr>
            <w:tcW w:w="1843" w:type="dxa"/>
            <w:shd w:val="clear" w:color="auto" w:fill="auto"/>
          </w:tcPr>
          <w:p w:rsidR="00136A50" w:rsidRPr="00736332" w:rsidRDefault="00136A50" w:rsidP="00026452">
            <w:pPr>
              <w:rPr>
                <w:rFonts w:eastAsia="Calibri"/>
                <w:lang w:eastAsia="en-US"/>
              </w:rPr>
            </w:pPr>
            <w:r w:rsidRPr="00736332">
              <w:rPr>
                <w:rFonts w:eastAsia="Calibri"/>
                <w:lang w:eastAsia="en-US"/>
              </w:rPr>
              <w:t>д</w:t>
            </w:r>
            <w:r w:rsidR="008E5CB7" w:rsidRPr="00736332">
              <w:rPr>
                <w:rFonts w:eastAsia="Calibri"/>
                <w:lang w:eastAsia="en-US"/>
              </w:rPr>
              <w:t>епартамент имуществен</w:t>
            </w:r>
            <w:r w:rsidR="003D012C" w:rsidRPr="00736332">
              <w:rPr>
                <w:rFonts w:eastAsia="Calibri"/>
                <w:lang w:eastAsia="en-US"/>
              </w:rPr>
              <w:t>-</w:t>
            </w:r>
            <w:r w:rsidR="008E5CB7" w:rsidRPr="00736332">
              <w:rPr>
                <w:rFonts w:eastAsia="Calibri"/>
                <w:lang w:eastAsia="en-US"/>
              </w:rPr>
              <w:t xml:space="preserve">ных </w:t>
            </w:r>
          </w:p>
          <w:p w:rsidR="008E5CB7" w:rsidRPr="00736332" w:rsidRDefault="008E5CB7" w:rsidP="00026452">
            <w:pPr>
              <w:rPr>
                <w:rFonts w:eastAsia="Calibri"/>
                <w:lang w:eastAsia="en-US"/>
              </w:rPr>
            </w:pPr>
            <w:r w:rsidRPr="00736332">
              <w:rPr>
                <w:rFonts w:eastAsia="Calibri"/>
                <w:lang w:eastAsia="en-US"/>
              </w:rPr>
              <w:t>и земельных отношений</w:t>
            </w:r>
          </w:p>
        </w:tc>
        <w:tc>
          <w:tcPr>
            <w:tcW w:w="3118" w:type="dxa"/>
            <w:shd w:val="clear" w:color="auto" w:fill="auto"/>
          </w:tcPr>
          <w:p w:rsidR="00742F5A" w:rsidRPr="00736332" w:rsidRDefault="009A2A1B" w:rsidP="00026452">
            <w:pPr>
              <w:jc w:val="both"/>
              <w:rPr>
                <w:rFonts w:eastAsia="Calibri"/>
                <w:lang w:eastAsia="en-US"/>
              </w:rPr>
            </w:pPr>
            <w:r w:rsidRPr="00736332">
              <w:rPr>
                <w:rFonts w:eastAsia="Calibri"/>
                <w:lang w:eastAsia="en-US"/>
              </w:rPr>
              <w:t xml:space="preserve">внесение изменений в решение Думы района </w:t>
            </w:r>
          </w:p>
          <w:p w:rsidR="00742F5A" w:rsidRPr="00736332" w:rsidRDefault="009A2A1B" w:rsidP="00026452">
            <w:pPr>
              <w:jc w:val="both"/>
              <w:rPr>
                <w:rFonts w:eastAsia="Calibri"/>
                <w:lang w:eastAsia="en-US"/>
              </w:rPr>
            </w:pPr>
            <w:r w:rsidRPr="00736332">
              <w:rPr>
                <w:rFonts w:eastAsia="Calibri"/>
                <w:lang w:eastAsia="en-US"/>
              </w:rPr>
              <w:t>от 09.06.2016</w:t>
            </w:r>
            <w:r w:rsidR="003D012C" w:rsidRPr="00736332">
              <w:rPr>
                <w:rFonts w:eastAsia="Calibri"/>
                <w:lang w:eastAsia="en-US"/>
              </w:rPr>
              <w:t xml:space="preserve"> </w:t>
            </w:r>
            <w:r w:rsidR="00152176" w:rsidRPr="00736332">
              <w:rPr>
                <w:rFonts w:eastAsia="Calibri"/>
                <w:lang w:eastAsia="en-US"/>
              </w:rPr>
              <w:t xml:space="preserve">№ 587 </w:t>
            </w:r>
          </w:p>
          <w:p w:rsidR="00413E86" w:rsidRPr="00736332" w:rsidRDefault="00152176" w:rsidP="00026452">
            <w:pPr>
              <w:jc w:val="both"/>
              <w:rPr>
                <w:rFonts w:eastAsia="Calibri"/>
                <w:lang w:eastAsia="en-US"/>
              </w:rPr>
            </w:pPr>
            <w:r w:rsidRPr="00736332">
              <w:rPr>
                <w:rFonts w:eastAsia="Calibri"/>
                <w:lang w:eastAsia="en-US"/>
              </w:rPr>
              <w:t>«О</w:t>
            </w:r>
            <w:r w:rsidRPr="00736332">
              <w:rPr>
                <w:rFonts w:eastAsiaTheme="minorHAnsi"/>
                <w:lang w:eastAsia="en-US"/>
              </w:rPr>
              <w:t xml:space="preserve">б утверждении правил определения размера арендной платы, порядка, условий и сроков внесения арендной платы за земельные участки, находящиеся в собственности </w:t>
            </w:r>
            <w:r w:rsidR="00AE5D14" w:rsidRPr="00736332">
              <w:rPr>
                <w:rFonts w:eastAsiaTheme="minorHAnsi"/>
                <w:lang w:eastAsia="en-US"/>
              </w:rPr>
              <w:t>Х</w:t>
            </w:r>
            <w:r w:rsidRPr="00736332">
              <w:rPr>
                <w:rFonts w:eastAsiaTheme="minorHAnsi"/>
                <w:lang w:eastAsia="en-US"/>
              </w:rPr>
              <w:t>анты-</w:t>
            </w:r>
            <w:r w:rsidR="00AE5D14" w:rsidRPr="00736332">
              <w:rPr>
                <w:rFonts w:eastAsiaTheme="minorHAnsi"/>
                <w:lang w:eastAsia="en-US"/>
              </w:rPr>
              <w:t>М</w:t>
            </w:r>
            <w:r w:rsidRPr="00736332">
              <w:rPr>
                <w:rFonts w:eastAsiaTheme="minorHAnsi"/>
                <w:lang w:eastAsia="en-US"/>
              </w:rPr>
              <w:t xml:space="preserve">ансийского района и предоставляемые в аренду без торгов» </w:t>
            </w:r>
            <w:r w:rsidR="008E5CB7" w:rsidRPr="00736332">
              <w:rPr>
                <w:rFonts w:eastAsia="Calibri"/>
                <w:lang w:eastAsia="en-US"/>
              </w:rPr>
              <w:t xml:space="preserve">после внесения изменений Правительством округа в постановление Правительства ХМАО </w:t>
            </w:r>
            <w:r w:rsidR="00136A50" w:rsidRPr="00736332">
              <w:rPr>
                <w:rFonts w:eastAsia="Calibri"/>
                <w:lang w:eastAsia="en-US"/>
              </w:rPr>
              <w:t>–</w:t>
            </w:r>
            <w:r w:rsidR="008E5CB7" w:rsidRPr="00736332">
              <w:rPr>
                <w:rFonts w:eastAsia="Calibri"/>
                <w:lang w:eastAsia="en-US"/>
              </w:rPr>
              <w:t xml:space="preserve"> Югры от 02.12.2011 </w:t>
            </w:r>
          </w:p>
          <w:p w:rsidR="008E5CB7" w:rsidRPr="00736332" w:rsidRDefault="008E5CB7" w:rsidP="00026452">
            <w:pPr>
              <w:jc w:val="both"/>
              <w:rPr>
                <w:rFonts w:eastAsia="Calibri"/>
                <w:lang w:eastAsia="en-US"/>
              </w:rPr>
            </w:pPr>
            <w:r w:rsidRPr="00736332">
              <w:rPr>
                <w:rFonts w:eastAsia="Calibri"/>
                <w:lang w:eastAsia="en-US"/>
              </w:rPr>
              <w:lastRenderedPageBreak/>
              <w:t>№ 457-п «Об арендной плате за земельные участки земель населенных пунктов»)</w:t>
            </w:r>
          </w:p>
        </w:tc>
        <w:tc>
          <w:tcPr>
            <w:tcW w:w="1843" w:type="dxa"/>
            <w:shd w:val="clear" w:color="auto" w:fill="auto"/>
          </w:tcPr>
          <w:p w:rsidR="00413E86" w:rsidRPr="00736332" w:rsidRDefault="00714C94" w:rsidP="00026452">
            <w:pPr>
              <w:jc w:val="center"/>
              <w:rPr>
                <w:rFonts w:eastAsia="Calibri"/>
                <w:lang w:eastAsia="en-US"/>
              </w:rPr>
            </w:pPr>
            <w:r w:rsidRPr="00736332">
              <w:rPr>
                <w:rFonts w:eastAsia="Calibri"/>
                <w:lang w:eastAsia="en-US"/>
              </w:rPr>
              <w:lastRenderedPageBreak/>
              <w:t xml:space="preserve">в течение </w:t>
            </w:r>
          </w:p>
          <w:p w:rsidR="00415F8C" w:rsidRPr="00736332" w:rsidRDefault="00415F8C" w:rsidP="00026452">
            <w:pPr>
              <w:jc w:val="center"/>
              <w:rPr>
                <w:rFonts w:eastAsia="Calibri"/>
                <w:lang w:eastAsia="en-US"/>
              </w:rPr>
            </w:pPr>
            <w:r w:rsidRPr="00736332">
              <w:rPr>
                <w:rFonts w:eastAsia="Calibri"/>
                <w:lang w:eastAsia="en-US"/>
              </w:rPr>
              <w:t>2018</w:t>
            </w:r>
            <w:r w:rsidR="00413E86" w:rsidRPr="00736332">
              <w:rPr>
                <w:rFonts w:eastAsia="Calibri"/>
                <w:lang w:eastAsia="en-US"/>
              </w:rPr>
              <w:t xml:space="preserve"> </w:t>
            </w:r>
            <w:r w:rsidRPr="00736332">
              <w:rPr>
                <w:rFonts w:eastAsia="Calibri"/>
                <w:lang w:eastAsia="en-US"/>
              </w:rPr>
              <w:t>год</w:t>
            </w:r>
            <w:r w:rsidR="00714C94" w:rsidRPr="00736332">
              <w:rPr>
                <w:rFonts w:eastAsia="Calibri"/>
                <w:lang w:eastAsia="en-US"/>
              </w:rPr>
              <w:t>а</w:t>
            </w:r>
          </w:p>
        </w:tc>
        <w:tc>
          <w:tcPr>
            <w:tcW w:w="1276" w:type="dxa"/>
            <w:shd w:val="clear" w:color="auto" w:fill="auto"/>
          </w:tcPr>
          <w:p w:rsidR="008E5CB7" w:rsidRPr="00736332" w:rsidRDefault="008E5CB7" w:rsidP="00026452">
            <w:pPr>
              <w:jc w:val="center"/>
              <w:rPr>
                <w:rFonts w:eastAsia="Calibri"/>
                <w:lang w:eastAsia="en-US"/>
              </w:rPr>
            </w:pPr>
          </w:p>
        </w:tc>
        <w:tc>
          <w:tcPr>
            <w:tcW w:w="2693" w:type="dxa"/>
            <w:shd w:val="clear" w:color="auto" w:fill="auto"/>
          </w:tcPr>
          <w:p w:rsidR="00136A50" w:rsidRPr="00736332" w:rsidRDefault="00136A50" w:rsidP="00026452">
            <w:pPr>
              <w:jc w:val="both"/>
              <w:rPr>
                <w:rFonts w:eastAsia="Calibri"/>
                <w:lang w:eastAsia="en-US"/>
              </w:rPr>
            </w:pPr>
            <w:r w:rsidRPr="00736332">
              <w:rPr>
                <w:rFonts w:eastAsia="Calibri"/>
                <w:lang w:eastAsia="en-US"/>
              </w:rPr>
              <w:t>с</w:t>
            </w:r>
            <w:r w:rsidR="008E5CB7" w:rsidRPr="00736332">
              <w:rPr>
                <w:rFonts w:eastAsia="Calibri"/>
                <w:lang w:eastAsia="en-US"/>
              </w:rPr>
              <w:t xml:space="preserve">одействие увеличению количества малых </w:t>
            </w:r>
          </w:p>
          <w:p w:rsidR="00136A50" w:rsidRPr="00736332" w:rsidRDefault="008E5CB7" w:rsidP="00026452">
            <w:pPr>
              <w:jc w:val="both"/>
              <w:rPr>
                <w:rFonts w:eastAsia="Calibri"/>
                <w:lang w:eastAsia="en-US"/>
              </w:rPr>
            </w:pPr>
            <w:r w:rsidRPr="00736332">
              <w:rPr>
                <w:rFonts w:eastAsia="Calibri"/>
                <w:lang w:eastAsia="en-US"/>
              </w:rPr>
              <w:t xml:space="preserve">и средних организаций </w:t>
            </w:r>
          </w:p>
          <w:p w:rsidR="008E5CB7" w:rsidRPr="00736332" w:rsidRDefault="008E5CB7" w:rsidP="00026452">
            <w:pPr>
              <w:jc w:val="both"/>
              <w:rPr>
                <w:rFonts w:eastAsia="Calibri"/>
                <w:lang w:eastAsia="en-US"/>
              </w:rPr>
            </w:pPr>
            <w:r w:rsidRPr="00736332">
              <w:rPr>
                <w:rFonts w:eastAsia="Calibri"/>
                <w:lang w:eastAsia="en-US"/>
              </w:rPr>
              <w:t>и индивидуальных предпринимателей</w:t>
            </w:r>
          </w:p>
        </w:tc>
      </w:tr>
      <w:tr w:rsidR="00020F30" w:rsidRPr="00020F30" w:rsidTr="00026452">
        <w:tc>
          <w:tcPr>
            <w:tcW w:w="14459" w:type="dxa"/>
            <w:gridSpan w:val="7"/>
            <w:shd w:val="clear" w:color="auto" w:fill="auto"/>
          </w:tcPr>
          <w:p w:rsidR="00D36B06" w:rsidRPr="00020F30" w:rsidRDefault="00246564" w:rsidP="00246564">
            <w:pPr>
              <w:pStyle w:val="ConsPlusTitle"/>
              <w:jc w:val="both"/>
              <w:rPr>
                <w:rFonts w:eastAsia="Calibri"/>
                <w:color w:val="FF0000"/>
                <w:lang w:eastAsia="en-US"/>
              </w:rPr>
            </w:pPr>
            <w:r w:rsidRPr="007823B8">
              <w:rPr>
                <w:b w:val="0"/>
                <w:sz w:val="24"/>
              </w:rPr>
              <w:t>В отчетном периоде работа по внесению изменений в решение Думы района от 09.06.2016 №587 «Об утверждении правил определения размера арендной платы, порядка, условий и сроков внесения арендной платы за земельные участки, находящиеся в собственности Ханты-Мансийского района и предоставляемые в аренду без торгов» не осуществлялась. Такая работа будет осуществляться после внесения Правительством округа соответствующих изменений в постановление Правительства ХМАО — Югры от 02.12.2011 № 457-п «Об арендной плате за земельные участки земель населенных пунктов». В отчетном периоде такие изменения в указанный нормативный правовой акт Правительством округа не вносились.</w:t>
            </w:r>
          </w:p>
        </w:tc>
      </w:tr>
      <w:tr w:rsidR="00D36B06" w:rsidRPr="00D36B06" w:rsidTr="00026452">
        <w:tc>
          <w:tcPr>
            <w:tcW w:w="567" w:type="dxa"/>
            <w:shd w:val="clear" w:color="auto" w:fill="auto"/>
          </w:tcPr>
          <w:p w:rsidR="00D26E4B" w:rsidRPr="00E91962" w:rsidRDefault="004B6DAE" w:rsidP="00026452">
            <w:pPr>
              <w:tabs>
                <w:tab w:val="left" w:pos="567"/>
              </w:tabs>
              <w:jc w:val="center"/>
              <w:rPr>
                <w:rFonts w:eastAsia="Calibri"/>
                <w:lang w:eastAsia="en-US"/>
              </w:rPr>
            </w:pPr>
            <w:r w:rsidRPr="00E91962">
              <w:rPr>
                <w:rFonts w:eastAsia="Calibri"/>
                <w:lang w:eastAsia="en-US"/>
              </w:rPr>
              <w:t>6.</w:t>
            </w:r>
          </w:p>
        </w:tc>
        <w:tc>
          <w:tcPr>
            <w:tcW w:w="3119" w:type="dxa"/>
            <w:shd w:val="clear" w:color="auto" w:fill="auto"/>
          </w:tcPr>
          <w:p w:rsidR="008E5CB7" w:rsidRPr="00E91962" w:rsidRDefault="008E5CB7" w:rsidP="00026452">
            <w:pPr>
              <w:rPr>
                <w:rFonts w:eastAsia="Calibri"/>
              </w:rPr>
            </w:pPr>
            <w:r w:rsidRPr="00E91962">
              <w:rPr>
                <w:rFonts w:eastAsia="Calibri"/>
              </w:rPr>
              <w:t>Содействие участию сельхозтоваропроизводите</w:t>
            </w:r>
            <w:r w:rsidR="00B86C1F" w:rsidRPr="00E91962">
              <w:rPr>
                <w:rFonts w:eastAsia="Calibri"/>
              </w:rPr>
              <w:t>-</w:t>
            </w:r>
            <w:r w:rsidRPr="00E91962">
              <w:rPr>
                <w:rFonts w:eastAsia="Calibri"/>
              </w:rPr>
              <w:t>лей</w:t>
            </w:r>
            <w:r w:rsidR="00524D94" w:rsidRPr="00E91962">
              <w:rPr>
                <w:rFonts w:eastAsia="Calibri"/>
              </w:rPr>
              <w:t xml:space="preserve"> </w:t>
            </w:r>
            <w:r w:rsidR="00563D80" w:rsidRPr="00E91962">
              <w:rPr>
                <w:rFonts w:eastAsia="Calibri"/>
              </w:rPr>
              <w:t>в реализации муниципальных</w:t>
            </w:r>
            <w:r w:rsidRPr="00E91962">
              <w:rPr>
                <w:rFonts w:eastAsia="Calibri"/>
              </w:rPr>
              <w:t>,</w:t>
            </w:r>
            <w:r w:rsidR="00563D80" w:rsidRPr="00E91962">
              <w:rPr>
                <w:rFonts w:eastAsia="Calibri"/>
              </w:rPr>
              <w:t xml:space="preserve"> региональных,</w:t>
            </w:r>
            <w:r w:rsidRPr="00E91962">
              <w:rPr>
                <w:rFonts w:eastAsia="Calibri"/>
              </w:rPr>
              <w:t xml:space="preserve"> федеральных программ по развитию агропромышленного комплекса и малого предпринимательства</w:t>
            </w:r>
          </w:p>
        </w:tc>
        <w:tc>
          <w:tcPr>
            <w:tcW w:w="1843" w:type="dxa"/>
            <w:shd w:val="clear" w:color="auto" w:fill="auto"/>
          </w:tcPr>
          <w:p w:rsidR="008E5CB7" w:rsidRPr="00E91962" w:rsidRDefault="00136A50" w:rsidP="00026452">
            <w:pPr>
              <w:rPr>
                <w:rFonts w:eastAsia="Calibri"/>
                <w:lang w:eastAsia="en-US"/>
              </w:rPr>
            </w:pPr>
            <w:r w:rsidRPr="00E91962">
              <w:rPr>
                <w:rFonts w:eastAsia="Calibri"/>
                <w:lang w:eastAsia="en-US"/>
              </w:rPr>
              <w:t>к</w:t>
            </w:r>
            <w:r w:rsidR="008E5CB7" w:rsidRPr="00E91962">
              <w:rPr>
                <w:rFonts w:eastAsia="Calibri"/>
                <w:lang w:eastAsia="en-US"/>
              </w:rPr>
              <w:t>омитет экономической политики</w:t>
            </w:r>
          </w:p>
        </w:tc>
        <w:tc>
          <w:tcPr>
            <w:tcW w:w="3118" w:type="dxa"/>
            <w:shd w:val="clear" w:color="auto" w:fill="auto"/>
          </w:tcPr>
          <w:p w:rsidR="00413E86" w:rsidRPr="00D405DE" w:rsidRDefault="00234AC7" w:rsidP="00026452">
            <w:pPr>
              <w:autoSpaceDE w:val="0"/>
              <w:autoSpaceDN w:val="0"/>
              <w:adjustRightInd w:val="0"/>
              <w:rPr>
                <w:rFonts w:eastAsiaTheme="minorHAnsi"/>
                <w:lang w:eastAsia="en-US"/>
              </w:rPr>
            </w:pPr>
            <w:r w:rsidRPr="00D405DE">
              <w:rPr>
                <w:rFonts w:eastAsiaTheme="minorHAnsi"/>
                <w:lang w:eastAsia="en-US"/>
              </w:rPr>
              <w:t>м</w:t>
            </w:r>
            <w:r w:rsidR="00563D80" w:rsidRPr="00D405DE">
              <w:rPr>
                <w:rFonts w:eastAsiaTheme="minorHAnsi"/>
                <w:lang w:eastAsia="en-US"/>
              </w:rPr>
              <w:t xml:space="preserve">униципальная программа «Комплексное развитие агропромышленного комплекса и традиционной хозяйственной деятельности коренных малочисленных народов </w:t>
            </w:r>
            <w:r w:rsidR="007D03D6" w:rsidRPr="00D405DE">
              <w:rPr>
                <w:rFonts w:eastAsiaTheme="minorHAnsi"/>
                <w:lang w:eastAsia="en-US"/>
              </w:rPr>
              <w:t>С</w:t>
            </w:r>
            <w:r w:rsidR="00563D80" w:rsidRPr="00D405DE">
              <w:rPr>
                <w:rFonts w:eastAsiaTheme="minorHAnsi"/>
                <w:lang w:eastAsia="en-US"/>
              </w:rPr>
              <w:t>евера Ханты-Мансийского района на 2018</w:t>
            </w:r>
            <w:r w:rsidRPr="00D405DE">
              <w:rPr>
                <w:rFonts w:eastAsiaTheme="minorHAnsi"/>
                <w:lang w:eastAsia="en-US"/>
              </w:rPr>
              <w:t xml:space="preserve"> – </w:t>
            </w:r>
          </w:p>
          <w:p w:rsidR="00413E86" w:rsidRPr="00D405DE" w:rsidRDefault="00563D80" w:rsidP="00026452">
            <w:pPr>
              <w:autoSpaceDE w:val="0"/>
              <w:autoSpaceDN w:val="0"/>
              <w:adjustRightInd w:val="0"/>
              <w:rPr>
                <w:rFonts w:eastAsiaTheme="minorHAnsi"/>
                <w:lang w:eastAsia="en-US"/>
              </w:rPr>
            </w:pPr>
            <w:r w:rsidRPr="00D405DE">
              <w:rPr>
                <w:rFonts w:eastAsiaTheme="minorHAnsi"/>
                <w:lang w:eastAsia="en-US"/>
              </w:rPr>
              <w:t>2020 годы»</w:t>
            </w:r>
            <w:r w:rsidR="00234AC7" w:rsidRPr="00D405DE">
              <w:rPr>
                <w:rFonts w:eastAsiaTheme="minorHAnsi"/>
                <w:lang w:eastAsia="en-US"/>
              </w:rPr>
              <w:t>;</w:t>
            </w:r>
            <w:r w:rsidR="00185D5A" w:rsidRPr="00D405DE">
              <w:rPr>
                <w:rFonts w:eastAsiaTheme="minorHAnsi"/>
                <w:lang w:eastAsia="en-US"/>
              </w:rPr>
              <w:t xml:space="preserve"> </w:t>
            </w:r>
          </w:p>
          <w:p w:rsidR="008E5CB7" w:rsidRPr="00E91962" w:rsidRDefault="00234AC7" w:rsidP="00026452">
            <w:pPr>
              <w:autoSpaceDE w:val="0"/>
              <w:autoSpaceDN w:val="0"/>
              <w:adjustRightInd w:val="0"/>
              <w:rPr>
                <w:rFonts w:eastAsia="Calibri"/>
                <w:lang w:eastAsia="en-US"/>
              </w:rPr>
            </w:pPr>
            <w:r w:rsidRPr="00D405DE">
              <w:rPr>
                <w:rFonts w:eastAsiaTheme="minorHAnsi"/>
                <w:lang w:eastAsia="en-US"/>
              </w:rPr>
              <w:t>муниципальная программа «</w:t>
            </w:r>
            <w:r w:rsidR="000D1D54" w:rsidRPr="00D405DE">
              <w:rPr>
                <w:rFonts w:eastAsiaTheme="minorHAnsi"/>
                <w:lang w:eastAsia="en-US"/>
              </w:rPr>
              <w:t>Развитие</w:t>
            </w:r>
            <w:r w:rsidR="000D1D54" w:rsidRPr="00E91962">
              <w:rPr>
                <w:rFonts w:eastAsiaTheme="minorHAnsi"/>
                <w:lang w:eastAsia="en-US"/>
              </w:rPr>
              <w:t xml:space="preserve"> малого и среднего предпринима</w:t>
            </w:r>
            <w:r w:rsidR="00742F5A" w:rsidRPr="00E91962">
              <w:rPr>
                <w:rFonts w:eastAsiaTheme="minorHAnsi"/>
                <w:lang w:eastAsia="en-US"/>
              </w:rPr>
              <w:t>-</w:t>
            </w:r>
            <w:r w:rsidR="000D1D54" w:rsidRPr="00E91962">
              <w:rPr>
                <w:rFonts w:eastAsiaTheme="minorHAnsi"/>
                <w:lang w:eastAsia="en-US"/>
              </w:rPr>
              <w:t>тельства на территории Ханты-Мансийс</w:t>
            </w:r>
            <w:r w:rsidRPr="00E91962">
              <w:rPr>
                <w:rFonts w:eastAsiaTheme="minorHAnsi"/>
                <w:lang w:eastAsia="en-US"/>
              </w:rPr>
              <w:t>кого района на 2018 – 2020 годы»</w:t>
            </w:r>
          </w:p>
        </w:tc>
        <w:tc>
          <w:tcPr>
            <w:tcW w:w="1843" w:type="dxa"/>
            <w:shd w:val="clear" w:color="auto" w:fill="auto"/>
          </w:tcPr>
          <w:p w:rsidR="00234AC7" w:rsidRPr="00E91962" w:rsidRDefault="00714C94" w:rsidP="00026452">
            <w:pPr>
              <w:jc w:val="center"/>
              <w:rPr>
                <w:rFonts w:eastAsia="Calibri"/>
                <w:lang w:eastAsia="en-US"/>
              </w:rPr>
            </w:pPr>
            <w:r w:rsidRPr="00E91962">
              <w:rPr>
                <w:rFonts w:eastAsia="Calibri"/>
                <w:lang w:eastAsia="en-US"/>
              </w:rPr>
              <w:t xml:space="preserve">в течение </w:t>
            </w:r>
          </w:p>
          <w:p w:rsidR="008E5CB7" w:rsidRPr="00E91962" w:rsidRDefault="00415F8C" w:rsidP="00026452">
            <w:pPr>
              <w:jc w:val="center"/>
              <w:rPr>
                <w:rFonts w:eastAsia="Calibri"/>
                <w:lang w:eastAsia="en-US"/>
              </w:rPr>
            </w:pPr>
            <w:r w:rsidRPr="00E91962">
              <w:rPr>
                <w:rFonts w:eastAsia="Calibri"/>
                <w:lang w:eastAsia="en-US"/>
              </w:rPr>
              <w:t>2018 год</w:t>
            </w:r>
          </w:p>
        </w:tc>
        <w:tc>
          <w:tcPr>
            <w:tcW w:w="1276" w:type="dxa"/>
            <w:shd w:val="clear" w:color="auto" w:fill="auto"/>
          </w:tcPr>
          <w:p w:rsidR="008E5CB7" w:rsidRPr="00E91962" w:rsidRDefault="00563D80" w:rsidP="00026452">
            <w:pPr>
              <w:jc w:val="center"/>
              <w:rPr>
                <w:rFonts w:eastAsia="Calibri"/>
                <w:lang w:eastAsia="en-US"/>
              </w:rPr>
            </w:pPr>
            <w:r w:rsidRPr="00E91962">
              <w:rPr>
                <w:rFonts w:eastAsia="Calibri"/>
                <w:lang w:eastAsia="en-US"/>
              </w:rPr>
              <w:t>163,0</w:t>
            </w:r>
          </w:p>
        </w:tc>
        <w:tc>
          <w:tcPr>
            <w:tcW w:w="2693" w:type="dxa"/>
            <w:shd w:val="clear" w:color="auto" w:fill="auto"/>
          </w:tcPr>
          <w:p w:rsidR="00413E86" w:rsidRPr="00084E97" w:rsidRDefault="008E5CB7" w:rsidP="00026452">
            <w:pPr>
              <w:jc w:val="both"/>
              <w:rPr>
                <w:rFonts w:eastAsia="Calibri"/>
                <w:lang w:eastAsia="en-US"/>
              </w:rPr>
            </w:pPr>
            <w:r w:rsidRPr="00084E97">
              <w:rPr>
                <w:rFonts w:eastAsia="Calibri"/>
                <w:lang w:eastAsia="en-US"/>
              </w:rPr>
              <w:t>создание рабочих мест</w:t>
            </w:r>
            <w:r w:rsidR="00413E86" w:rsidRPr="00084E97">
              <w:rPr>
                <w:rFonts w:eastAsia="Calibri"/>
                <w:lang w:eastAsia="en-US"/>
              </w:rPr>
              <w:t>;</w:t>
            </w:r>
            <w:r w:rsidR="00474D21" w:rsidRPr="00084E97">
              <w:rPr>
                <w:rFonts w:eastAsia="Calibri"/>
                <w:lang w:eastAsia="en-US"/>
              </w:rPr>
              <w:t xml:space="preserve"> </w:t>
            </w:r>
          </w:p>
          <w:p w:rsidR="008E5CB7" w:rsidRPr="00E91962" w:rsidRDefault="00474D21" w:rsidP="00026452">
            <w:pPr>
              <w:jc w:val="both"/>
              <w:rPr>
                <w:rFonts w:eastAsia="Calibri"/>
                <w:lang w:eastAsia="en-US"/>
              </w:rPr>
            </w:pPr>
            <w:r w:rsidRPr="00084E97">
              <w:rPr>
                <w:rFonts w:eastAsia="Calibri"/>
                <w:lang w:eastAsia="en-US"/>
              </w:rPr>
              <w:t>обеспечение объема продукции собственного производства</w:t>
            </w:r>
            <w:r w:rsidRPr="00E91962">
              <w:rPr>
                <w:rFonts w:eastAsia="Calibri"/>
                <w:lang w:eastAsia="en-US"/>
              </w:rPr>
              <w:t xml:space="preserve"> </w:t>
            </w:r>
          </w:p>
        </w:tc>
      </w:tr>
      <w:tr w:rsidR="00295938" w:rsidRPr="00295938" w:rsidTr="00026452">
        <w:trPr>
          <w:trHeight w:val="410"/>
        </w:trPr>
        <w:tc>
          <w:tcPr>
            <w:tcW w:w="14459" w:type="dxa"/>
            <w:gridSpan w:val="7"/>
            <w:shd w:val="clear" w:color="auto" w:fill="auto"/>
          </w:tcPr>
          <w:p w:rsidR="001B4938" w:rsidRPr="00F8397A" w:rsidRDefault="001B4938" w:rsidP="001B4938">
            <w:pPr>
              <w:jc w:val="both"/>
            </w:pPr>
            <w:r w:rsidRPr="00F8397A">
              <w:t xml:space="preserve">В 2018 году на реализацию мероприятий, направленных на развитие сельхозтоваропроизводителей, в рамках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2018-2020 годы»  предусмотрены финансовые средства в размере </w:t>
            </w:r>
            <w:r w:rsidR="00295938" w:rsidRPr="00F8397A">
              <w:t>196,6</w:t>
            </w:r>
            <w:r w:rsidRPr="00F8397A">
              <w:t xml:space="preserve"> млн.рублей</w:t>
            </w:r>
            <w:r w:rsidR="00C76CE7" w:rsidRPr="00F8397A">
              <w:t xml:space="preserve"> (с учетом дополнительного финансирования)</w:t>
            </w:r>
            <w:r w:rsidRPr="00F8397A">
              <w:t xml:space="preserve">. </w:t>
            </w:r>
            <w:r w:rsidR="00C76CE7" w:rsidRPr="00F8397A">
              <w:t>З</w:t>
            </w:r>
            <w:r w:rsidRPr="00F8397A">
              <w:t xml:space="preserve">а 2018 год предоставлена финансовая поддержка 54 сельхозтоваропроизводителям на общую сумму </w:t>
            </w:r>
            <w:r w:rsidR="00295938" w:rsidRPr="00F8397A">
              <w:t>196,6</w:t>
            </w:r>
            <w:r w:rsidRPr="00F8397A">
              <w:t xml:space="preserve"> млн.рублей.</w:t>
            </w:r>
          </w:p>
          <w:p w:rsidR="00D36B06" w:rsidRPr="00F8397A" w:rsidRDefault="00A932EF" w:rsidP="00C310D6">
            <w:pPr>
              <w:jc w:val="both"/>
              <w:rPr>
                <w:lang w:eastAsia="en-US"/>
              </w:rPr>
            </w:pPr>
            <w:r w:rsidRPr="00F8397A">
              <w:rPr>
                <w:lang w:eastAsia="en-US"/>
              </w:rPr>
              <w:t xml:space="preserve">В рамках муниципальной программы «Развитие малого и среднего предпринимательства на территории Ханты-Мансийского района на 2018-2020 годы» в 2018 году предусмотрены финансовые средства  в размере 4 806,9 тыс. рублей, в т.ч.: из средств бюджета района – </w:t>
            </w:r>
            <w:r w:rsidRPr="00F8397A">
              <w:rPr>
                <w:lang w:eastAsia="en-US"/>
              </w:rPr>
              <w:lastRenderedPageBreak/>
              <w:t>1 000,0 тыс. рублей; из средств бюджета автономног</w:t>
            </w:r>
            <w:r w:rsidR="00DF7A9B" w:rsidRPr="00F8397A">
              <w:rPr>
                <w:lang w:eastAsia="en-US"/>
              </w:rPr>
              <w:t>о округа – 3 806,9 тыс. рублей, в 2018 году обратились 21 субъект малого и среднего предпринимательства по 38 заявлениям, из них: по 12 заявлениям отказано в предоставлении поддержки; по 26 заявлениям предоставлена финансовая поддержка 1</w:t>
            </w:r>
            <w:r w:rsidR="00C310D6" w:rsidRPr="00F8397A">
              <w:rPr>
                <w:lang w:eastAsia="en-US"/>
              </w:rPr>
              <w:t>8</w:t>
            </w:r>
            <w:r w:rsidR="00DF7A9B" w:rsidRPr="00F8397A">
              <w:rPr>
                <w:lang w:eastAsia="en-US"/>
              </w:rPr>
              <w:t xml:space="preserve"> субъектам малого и среднего предпринимательства на общую сумму – 3 977,3 тыс. рублей, в т.ч.: из средств бюджета района – 948,5 тыс. рублей, из средств бюджета округа  - 3 028,8 тыс. рублей.  </w:t>
            </w:r>
          </w:p>
          <w:p w:rsidR="00F519B1" w:rsidRPr="00295938" w:rsidRDefault="00F519B1" w:rsidP="00F8397A">
            <w:pPr>
              <w:jc w:val="both"/>
              <w:rPr>
                <w:rFonts w:eastAsia="Calibri"/>
                <w:lang w:eastAsia="en-US"/>
              </w:rPr>
            </w:pPr>
            <w:r w:rsidRPr="00F8397A">
              <w:rPr>
                <w:lang w:eastAsia="en-US"/>
              </w:rPr>
              <w:t>По итогам 2018 года сельхозтоваропроизводител</w:t>
            </w:r>
            <w:r w:rsidR="00F8397A">
              <w:rPr>
                <w:lang w:eastAsia="en-US"/>
              </w:rPr>
              <w:t>ям</w:t>
            </w:r>
            <w:r w:rsidRPr="00F8397A">
              <w:rPr>
                <w:lang w:eastAsia="en-US"/>
              </w:rPr>
              <w:t>и района произведено 890 тонн мяса, 4 344,2 тонн</w:t>
            </w:r>
            <w:r w:rsidR="00F8397A">
              <w:rPr>
                <w:lang w:eastAsia="en-US"/>
              </w:rPr>
              <w:t xml:space="preserve"> молока</w:t>
            </w:r>
            <w:r w:rsidRPr="00F8397A">
              <w:rPr>
                <w:lang w:eastAsia="en-US"/>
              </w:rPr>
              <w:t>.</w:t>
            </w:r>
          </w:p>
        </w:tc>
      </w:tr>
      <w:tr w:rsidR="00C660A4" w:rsidRPr="00C660A4" w:rsidTr="00026452">
        <w:tc>
          <w:tcPr>
            <w:tcW w:w="567" w:type="dxa"/>
            <w:shd w:val="clear" w:color="auto" w:fill="auto"/>
          </w:tcPr>
          <w:p w:rsidR="00D26E4B" w:rsidRPr="00C660A4" w:rsidRDefault="00BD1035" w:rsidP="00026452">
            <w:pPr>
              <w:tabs>
                <w:tab w:val="left" w:pos="567"/>
              </w:tabs>
              <w:jc w:val="center"/>
              <w:rPr>
                <w:rFonts w:eastAsia="Calibri"/>
                <w:lang w:eastAsia="en-US"/>
              </w:rPr>
            </w:pPr>
            <w:r w:rsidRPr="00C660A4">
              <w:rPr>
                <w:rFonts w:eastAsia="Calibri"/>
                <w:lang w:eastAsia="en-US"/>
              </w:rPr>
              <w:lastRenderedPageBreak/>
              <w:t>7.</w:t>
            </w:r>
          </w:p>
        </w:tc>
        <w:tc>
          <w:tcPr>
            <w:tcW w:w="3119" w:type="dxa"/>
            <w:shd w:val="clear" w:color="auto" w:fill="auto"/>
          </w:tcPr>
          <w:p w:rsidR="008E5CB7" w:rsidRPr="00C660A4" w:rsidRDefault="008E5CB7" w:rsidP="00026452">
            <w:pPr>
              <w:rPr>
                <w:rFonts w:eastAsia="Calibri"/>
              </w:rPr>
            </w:pPr>
            <w:r w:rsidRPr="00C660A4">
              <w:rPr>
                <w:rFonts w:eastAsia="Calibri"/>
              </w:rPr>
              <w:t>Содействие потенциальным инвесторам в реализации инвестиционных проектов на территории района</w:t>
            </w:r>
          </w:p>
        </w:tc>
        <w:tc>
          <w:tcPr>
            <w:tcW w:w="1843" w:type="dxa"/>
            <w:shd w:val="clear" w:color="auto" w:fill="auto"/>
          </w:tcPr>
          <w:p w:rsidR="008E5CB7" w:rsidRPr="00C660A4" w:rsidRDefault="00136A50" w:rsidP="00026452">
            <w:pPr>
              <w:rPr>
                <w:rFonts w:eastAsia="Calibri"/>
                <w:lang w:eastAsia="en-US"/>
              </w:rPr>
            </w:pPr>
            <w:r w:rsidRPr="00C660A4">
              <w:rPr>
                <w:rFonts w:eastAsia="Calibri"/>
                <w:lang w:eastAsia="en-US"/>
              </w:rPr>
              <w:t>о</w:t>
            </w:r>
            <w:r w:rsidR="008E5CB7" w:rsidRPr="00C660A4">
              <w:rPr>
                <w:rFonts w:eastAsia="Calibri"/>
                <w:lang w:eastAsia="en-US"/>
              </w:rPr>
              <w:t>рганы администрации района</w:t>
            </w:r>
          </w:p>
        </w:tc>
        <w:tc>
          <w:tcPr>
            <w:tcW w:w="3118" w:type="dxa"/>
            <w:shd w:val="clear" w:color="auto" w:fill="auto"/>
          </w:tcPr>
          <w:p w:rsidR="008E5CB7" w:rsidRPr="00C660A4" w:rsidRDefault="0066762C" w:rsidP="00026452">
            <w:pPr>
              <w:autoSpaceDE w:val="0"/>
              <w:autoSpaceDN w:val="0"/>
              <w:adjustRightInd w:val="0"/>
              <w:rPr>
                <w:rFonts w:eastAsia="Calibri"/>
                <w:lang w:eastAsia="en-US"/>
              </w:rPr>
            </w:pPr>
            <w:r w:rsidRPr="00C660A4">
              <w:rPr>
                <w:rFonts w:eastAsia="Calibri"/>
                <w:lang w:eastAsia="en-US"/>
              </w:rPr>
              <w:t>Р</w:t>
            </w:r>
            <w:r w:rsidR="00882978" w:rsidRPr="00C660A4">
              <w:rPr>
                <w:rFonts w:eastAsia="Calibri"/>
                <w:lang w:eastAsia="en-US"/>
              </w:rPr>
              <w:t>егламент сопровождения</w:t>
            </w:r>
          </w:p>
          <w:p w:rsidR="00136A50" w:rsidRPr="00C660A4" w:rsidRDefault="008E5CB7" w:rsidP="00026452">
            <w:pPr>
              <w:autoSpaceDE w:val="0"/>
              <w:autoSpaceDN w:val="0"/>
              <w:adjustRightInd w:val="0"/>
              <w:rPr>
                <w:rFonts w:eastAsia="Calibri"/>
                <w:lang w:eastAsia="en-US"/>
              </w:rPr>
            </w:pPr>
            <w:r w:rsidRPr="00C660A4">
              <w:rPr>
                <w:rFonts w:eastAsia="Calibri"/>
                <w:lang w:eastAsia="en-US"/>
              </w:rPr>
              <w:t xml:space="preserve">инвестиционных проектов по принципу «одного окна» </w:t>
            </w:r>
            <w:r w:rsidR="00882978" w:rsidRPr="00C660A4">
              <w:rPr>
                <w:rFonts w:eastAsia="Calibri"/>
                <w:lang w:eastAsia="en-US"/>
              </w:rPr>
              <w:t>на территории Ханты-Мансийского района</w:t>
            </w:r>
          </w:p>
          <w:p w:rsidR="00291C34" w:rsidRPr="00C660A4" w:rsidRDefault="00A70626" w:rsidP="00026452">
            <w:pPr>
              <w:autoSpaceDE w:val="0"/>
              <w:autoSpaceDN w:val="0"/>
              <w:adjustRightInd w:val="0"/>
              <w:rPr>
                <w:rFonts w:eastAsia="Calibri"/>
                <w:lang w:eastAsia="en-US"/>
              </w:rPr>
            </w:pPr>
            <w:r w:rsidRPr="00C660A4">
              <w:rPr>
                <w:rFonts w:eastAsia="Calibri"/>
                <w:lang w:eastAsia="en-US"/>
              </w:rPr>
              <w:t>(</w:t>
            </w:r>
            <w:r w:rsidR="00882978" w:rsidRPr="00C660A4">
              <w:rPr>
                <w:rFonts w:eastAsia="Calibri"/>
                <w:lang w:eastAsia="en-US"/>
              </w:rPr>
              <w:t xml:space="preserve">распоряжение </w:t>
            </w:r>
            <w:r w:rsidRPr="00C660A4">
              <w:rPr>
                <w:rFonts w:eastAsia="Calibri"/>
                <w:lang w:eastAsia="en-US"/>
              </w:rPr>
              <w:t xml:space="preserve">администрации Ханты-Мансийского района </w:t>
            </w:r>
          </w:p>
          <w:p w:rsidR="008E5CB7" w:rsidRPr="00C660A4" w:rsidRDefault="00A70626" w:rsidP="00026452">
            <w:pPr>
              <w:autoSpaceDE w:val="0"/>
              <w:autoSpaceDN w:val="0"/>
              <w:adjustRightInd w:val="0"/>
              <w:rPr>
                <w:rFonts w:eastAsia="Calibri"/>
                <w:lang w:eastAsia="en-US"/>
              </w:rPr>
            </w:pPr>
            <w:r w:rsidRPr="00C660A4">
              <w:rPr>
                <w:rFonts w:eastAsia="Calibri"/>
                <w:lang w:eastAsia="en-US"/>
              </w:rPr>
              <w:t>от</w:t>
            </w:r>
            <w:r w:rsidR="00882978" w:rsidRPr="00C660A4">
              <w:rPr>
                <w:rFonts w:eastAsia="Calibri"/>
                <w:lang w:eastAsia="en-US"/>
              </w:rPr>
              <w:t xml:space="preserve"> 13.02.2018 № 146-р</w:t>
            </w:r>
            <w:r w:rsidR="00234AC7" w:rsidRPr="00C660A4">
              <w:rPr>
                <w:rFonts w:eastAsia="Calibri"/>
                <w:lang w:eastAsia="en-US"/>
              </w:rPr>
              <w:t>;</w:t>
            </w:r>
            <w:r w:rsidRPr="00C660A4">
              <w:rPr>
                <w:rFonts w:eastAsia="Calibri"/>
                <w:lang w:eastAsia="en-US"/>
              </w:rPr>
              <w:t xml:space="preserve"> </w:t>
            </w:r>
            <w:r w:rsidR="00234AC7" w:rsidRPr="00C660A4">
              <w:rPr>
                <w:rFonts w:eastAsia="Calibri"/>
                <w:lang w:eastAsia="en-US"/>
              </w:rPr>
              <w:t>р</w:t>
            </w:r>
            <w:r w:rsidR="007E3DD7" w:rsidRPr="00C660A4">
              <w:rPr>
                <w:rFonts w:eastAsia="Calibri"/>
                <w:lang w:eastAsia="en-US"/>
              </w:rPr>
              <w:t>аспоряжение от 22.09.2016 №</w:t>
            </w:r>
            <w:r w:rsidR="00234AC7" w:rsidRPr="00C660A4">
              <w:rPr>
                <w:rFonts w:eastAsia="Calibri"/>
                <w:lang w:eastAsia="en-US"/>
              </w:rPr>
              <w:t xml:space="preserve"> </w:t>
            </w:r>
            <w:r w:rsidR="007E3DD7" w:rsidRPr="00C660A4">
              <w:rPr>
                <w:rFonts w:eastAsia="Calibri"/>
                <w:lang w:eastAsia="en-US"/>
              </w:rPr>
              <w:t>924-р «О назначении муниципальных служащих</w:t>
            </w:r>
            <w:r w:rsidR="00864994" w:rsidRPr="00C660A4">
              <w:rPr>
                <w:rFonts w:eastAsia="Calibri"/>
                <w:lang w:eastAsia="en-US"/>
              </w:rPr>
              <w:t xml:space="preserve">, ответственных </w:t>
            </w:r>
            <w:r w:rsidR="00E62723" w:rsidRPr="00C660A4">
              <w:rPr>
                <w:rFonts w:eastAsia="Calibri"/>
                <w:lang w:eastAsia="en-US"/>
              </w:rPr>
              <w:t>за формирование благоприятного инвестиционного климата</w:t>
            </w:r>
            <w:r w:rsidR="006B3513" w:rsidRPr="00C660A4">
              <w:rPr>
                <w:rFonts w:eastAsia="Calibri"/>
                <w:lang w:eastAsia="en-US"/>
              </w:rPr>
              <w:t xml:space="preserve"> на территории Ханты</w:t>
            </w:r>
            <w:r w:rsidR="00234AC7" w:rsidRPr="00C660A4">
              <w:rPr>
                <w:rFonts w:eastAsia="Calibri"/>
                <w:lang w:eastAsia="en-US"/>
              </w:rPr>
              <w:t>-</w:t>
            </w:r>
            <w:r w:rsidR="006B3513" w:rsidRPr="00C660A4">
              <w:rPr>
                <w:rFonts w:eastAsia="Calibri"/>
                <w:lang w:eastAsia="en-US"/>
              </w:rPr>
              <w:t>Мансийского района»</w:t>
            </w:r>
            <w:r w:rsidR="0066762C" w:rsidRPr="00C660A4">
              <w:rPr>
                <w:rFonts w:eastAsia="Calibri"/>
                <w:lang w:eastAsia="en-US"/>
              </w:rPr>
              <w:t>)</w:t>
            </w:r>
          </w:p>
        </w:tc>
        <w:tc>
          <w:tcPr>
            <w:tcW w:w="1843" w:type="dxa"/>
            <w:shd w:val="clear" w:color="auto" w:fill="auto"/>
          </w:tcPr>
          <w:p w:rsidR="00742F5A" w:rsidRPr="00C660A4" w:rsidRDefault="00A70626" w:rsidP="00026452">
            <w:pPr>
              <w:jc w:val="center"/>
              <w:rPr>
                <w:rFonts w:eastAsia="Calibri"/>
                <w:lang w:eastAsia="en-US"/>
              </w:rPr>
            </w:pPr>
            <w:r w:rsidRPr="00C660A4">
              <w:rPr>
                <w:rFonts w:eastAsia="Calibri"/>
                <w:lang w:eastAsia="en-US"/>
              </w:rPr>
              <w:t>по мере необходимости в течение</w:t>
            </w:r>
          </w:p>
          <w:p w:rsidR="008E5CB7" w:rsidRPr="00C660A4" w:rsidRDefault="00415F8C" w:rsidP="00026452">
            <w:pPr>
              <w:jc w:val="center"/>
              <w:rPr>
                <w:rFonts w:eastAsia="Calibri"/>
                <w:lang w:eastAsia="en-US"/>
              </w:rPr>
            </w:pPr>
            <w:r w:rsidRPr="00C660A4">
              <w:rPr>
                <w:rFonts w:eastAsia="Calibri"/>
                <w:lang w:eastAsia="en-US"/>
              </w:rPr>
              <w:t>2018 год</w:t>
            </w:r>
            <w:r w:rsidR="00A70626" w:rsidRPr="00C660A4">
              <w:rPr>
                <w:rFonts w:eastAsia="Calibri"/>
                <w:lang w:eastAsia="en-US"/>
              </w:rPr>
              <w:t>а</w:t>
            </w:r>
          </w:p>
        </w:tc>
        <w:tc>
          <w:tcPr>
            <w:tcW w:w="1276" w:type="dxa"/>
            <w:shd w:val="clear" w:color="auto" w:fill="auto"/>
          </w:tcPr>
          <w:p w:rsidR="008E5CB7" w:rsidRPr="00C660A4" w:rsidRDefault="008E5CB7" w:rsidP="00026452">
            <w:pPr>
              <w:rPr>
                <w:rFonts w:eastAsia="Calibri"/>
                <w:lang w:eastAsia="en-US"/>
              </w:rPr>
            </w:pPr>
          </w:p>
        </w:tc>
        <w:tc>
          <w:tcPr>
            <w:tcW w:w="2693" w:type="dxa"/>
            <w:shd w:val="clear" w:color="auto" w:fill="auto"/>
          </w:tcPr>
          <w:p w:rsidR="00BE1F57" w:rsidRPr="00C660A4" w:rsidRDefault="00136A50" w:rsidP="00026452">
            <w:pPr>
              <w:rPr>
                <w:rFonts w:eastAsia="Calibri"/>
                <w:lang w:eastAsia="en-US"/>
              </w:rPr>
            </w:pPr>
            <w:r w:rsidRPr="00C660A4">
              <w:rPr>
                <w:rFonts w:eastAsia="Calibri"/>
                <w:lang w:eastAsia="en-US"/>
              </w:rPr>
              <w:t>п</w:t>
            </w:r>
            <w:r w:rsidR="00BE1F57" w:rsidRPr="00C660A4">
              <w:rPr>
                <w:rFonts w:eastAsia="Calibri"/>
                <w:lang w:eastAsia="en-US"/>
              </w:rPr>
              <w:t>ривлечение инвесторов;</w:t>
            </w:r>
            <w:r w:rsidR="008E5CB7" w:rsidRPr="00C660A4">
              <w:rPr>
                <w:rFonts w:eastAsia="Calibri"/>
                <w:lang w:eastAsia="en-US"/>
              </w:rPr>
              <w:t xml:space="preserve"> у</w:t>
            </w:r>
            <w:r w:rsidR="00BE1F57" w:rsidRPr="00C660A4">
              <w:rPr>
                <w:rFonts w:eastAsia="Calibri"/>
                <w:lang w:eastAsia="en-US"/>
              </w:rPr>
              <w:t>величение налоговой базы района;</w:t>
            </w:r>
          </w:p>
          <w:p w:rsidR="008E5CB7" w:rsidRPr="00C660A4" w:rsidRDefault="008E5CB7" w:rsidP="00026452">
            <w:pPr>
              <w:rPr>
                <w:rFonts w:eastAsia="Calibri"/>
                <w:lang w:eastAsia="en-US"/>
              </w:rPr>
            </w:pPr>
            <w:r w:rsidRPr="00C660A4">
              <w:rPr>
                <w:rFonts w:eastAsia="Calibri"/>
                <w:lang w:eastAsia="en-US"/>
              </w:rPr>
              <w:t>создание новых рабочих мест</w:t>
            </w:r>
          </w:p>
        </w:tc>
      </w:tr>
      <w:tr w:rsidR="00020F30" w:rsidRPr="00020F30" w:rsidTr="00026452">
        <w:tc>
          <w:tcPr>
            <w:tcW w:w="14459" w:type="dxa"/>
            <w:gridSpan w:val="7"/>
            <w:shd w:val="clear" w:color="auto" w:fill="auto"/>
          </w:tcPr>
          <w:p w:rsidR="00D36B06" w:rsidRPr="00893281" w:rsidRDefault="00D24687" w:rsidP="009D1EF8">
            <w:pPr>
              <w:tabs>
                <w:tab w:val="left" w:pos="567"/>
              </w:tabs>
              <w:jc w:val="both"/>
              <w:rPr>
                <w:rFonts w:eastAsia="Calibri"/>
                <w:lang w:eastAsia="en-US"/>
              </w:rPr>
            </w:pPr>
            <w:r w:rsidRPr="00893281">
              <w:t>За 2018 год предоставлена информационно-консультационная поддержка 1</w:t>
            </w:r>
            <w:r w:rsidR="009D1EF8" w:rsidRPr="00893281">
              <w:t>5</w:t>
            </w:r>
            <w:r w:rsidRPr="00893281">
              <w:t xml:space="preserve"> потенциальным инвесторам по вопросам поддержки инвестиционных проектов (ИП Попов Г.Ф., ООО НРО «Обь», КФХ Башмакова В.А., ООО НРО «Колмодай», ООО «Доброта», ООО НП «Кордон», ООО «Вурмаль», ИП Халиков М.Р., ИП Моренко С.А., ИП Федоров Я.А., ИП Койлюбаева Ш.А., ИП Бесчастных В.Н., КФХ Денисова В.В., КФХ Нуровой Т.И.</w:t>
            </w:r>
            <w:r w:rsidR="00893281" w:rsidRPr="00893281">
              <w:t>, ИП Вольных Е.А.</w:t>
            </w:r>
            <w:r w:rsidRPr="00893281">
              <w:t>).</w:t>
            </w:r>
          </w:p>
        </w:tc>
      </w:tr>
      <w:tr w:rsidR="00811F48" w:rsidRPr="00811F48" w:rsidTr="00026452">
        <w:tc>
          <w:tcPr>
            <w:tcW w:w="567" w:type="dxa"/>
            <w:shd w:val="clear" w:color="auto" w:fill="auto"/>
          </w:tcPr>
          <w:p w:rsidR="00844277" w:rsidRPr="00811F48" w:rsidRDefault="00BD1035" w:rsidP="00026452">
            <w:pPr>
              <w:tabs>
                <w:tab w:val="left" w:pos="567"/>
              </w:tabs>
              <w:jc w:val="center"/>
              <w:rPr>
                <w:rFonts w:eastAsia="Calibri"/>
                <w:lang w:eastAsia="en-US"/>
              </w:rPr>
            </w:pPr>
            <w:r w:rsidRPr="00811F48">
              <w:rPr>
                <w:rFonts w:eastAsia="Calibri"/>
                <w:lang w:eastAsia="en-US"/>
              </w:rPr>
              <w:t>8.</w:t>
            </w:r>
          </w:p>
        </w:tc>
        <w:tc>
          <w:tcPr>
            <w:tcW w:w="3119" w:type="dxa"/>
            <w:shd w:val="clear" w:color="auto" w:fill="auto"/>
          </w:tcPr>
          <w:p w:rsidR="00844277" w:rsidRPr="00811F48" w:rsidRDefault="00844277" w:rsidP="00026452">
            <w:pPr>
              <w:rPr>
                <w:rFonts w:eastAsia="Calibri"/>
              </w:rPr>
            </w:pPr>
            <w:r w:rsidRPr="00811F48">
              <w:rPr>
                <w:rFonts w:eastAsia="Calibri"/>
              </w:rPr>
              <w:t>Обеспечение благоприятного инвестиционного климата в Ханты-Мансийском районе</w:t>
            </w:r>
          </w:p>
        </w:tc>
        <w:tc>
          <w:tcPr>
            <w:tcW w:w="1843" w:type="dxa"/>
            <w:shd w:val="clear" w:color="auto" w:fill="auto"/>
          </w:tcPr>
          <w:p w:rsidR="00844277" w:rsidRPr="00811F48" w:rsidRDefault="00844277" w:rsidP="00026452">
            <w:pPr>
              <w:rPr>
                <w:rFonts w:eastAsia="Calibri"/>
                <w:lang w:eastAsia="en-US"/>
              </w:rPr>
            </w:pPr>
            <w:r w:rsidRPr="00811F48">
              <w:rPr>
                <w:rFonts w:eastAsia="Calibri"/>
                <w:lang w:eastAsia="en-US"/>
              </w:rPr>
              <w:t>комитет экономической политики</w:t>
            </w:r>
            <w:r w:rsidR="0084066C" w:rsidRPr="00811F48">
              <w:rPr>
                <w:rFonts w:eastAsia="Calibri"/>
                <w:lang w:eastAsia="en-US"/>
              </w:rPr>
              <w:t>;</w:t>
            </w:r>
            <w:r w:rsidRPr="00811F48">
              <w:rPr>
                <w:rFonts w:eastAsia="Calibri"/>
                <w:lang w:eastAsia="en-US"/>
              </w:rPr>
              <w:t xml:space="preserve"> органы администрации района</w:t>
            </w:r>
          </w:p>
        </w:tc>
        <w:tc>
          <w:tcPr>
            <w:tcW w:w="3118" w:type="dxa"/>
            <w:shd w:val="clear" w:color="auto" w:fill="auto"/>
          </w:tcPr>
          <w:p w:rsidR="00291C34" w:rsidRPr="00811F48" w:rsidRDefault="00844277" w:rsidP="00026452">
            <w:pPr>
              <w:autoSpaceDE w:val="0"/>
              <w:autoSpaceDN w:val="0"/>
              <w:adjustRightInd w:val="0"/>
              <w:rPr>
                <w:rFonts w:eastAsia="Calibri"/>
                <w:lang w:eastAsia="en-US"/>
              </w:rPr>
            </w:pPr>
            <w:r w:rsidRPr="00811F48">
              <w:rPr>
                <w:rFonts w:eastAsia="Calibri"/>
                <w:lang w:eastAsia="en-US"/>
              </w:rPr>
              <w:t xml:space="preserve">реализация комплексного плана мероприятий по формированию благоприятного инвестиционного климата </w:t>
            </w:r>
            <w:r w:rsidRPr="00811F48">
              <w:rPr>
                <w:rFonts w:eastAsia="Calibri"/>
                <w:lang w:eastAsia="en-US"/>
              </w:rPr>
              <w:lastRenderedPageBreak/>
              <w:t>на территории Ханты-Ма</w:t>
            </w:r>
            <w:r w:rsidR="00DB41A1" w:rsidRPr="00811F48">
              <w:rPr>
                <w:rFonts w:eastAsia="Calibri"/>
                <w:lang w:eastAsia="en-US"/>
              </w:rPr>
              <w:t>н</w:t>
            </w:r>
            <w:r w:rsidRPr="00811F48">
              <w:rPr>
                <w:rFonts w:eastAsia="Calibri"/>
                <w:lang w:eastAsia="en-US"/>
              </w:rPr>
              <w:t xml:space="preserve">сийского района </w:t>
            </w:r>
          </w:p>
          <w:p w:rsidR="00844277" w:rsidRPr="00811F48" w:rsidRDefault="00844277" w:rsidP="00026452">
            <w:pPr>
              <w:autoSpaceDE w:val="0"/>
              <w:autoSpaceDN w:val="0"/>
              <w:adjustRightInd w:val="0"/>
              <w:rPr>
                <w:rFonts w:eastAsia="Calibri"/>
                <w:lang w:eastAsia="en-US"/>
              </w:rPr>
            </w:pPr>
            <w:r w:rsidRPr="00811F48">
              <w:rPr>
                <w:rFonts w:eastAsia="Calibri"/>
                <w:lang w:eastAsia="en-US"/>
              </w:rPr>
              <w:t>на 2018 год</w:t>
            </w:r>
          </w:p>
        </w:tc>
        <w:tc>
          <w:tcPr>
            <w:tcW w:w="1843" w:type="dxa"/>
            <w:shd w:val="clear" w:color="auto" w:fill="auto"/>
          </w:tcPr>
          <w:p w:rsidR="00234AC7" w:rsidRPr="00811F48" w:rsidRDefault="00234AC7" w:rsidP="00026452">
            <w:pPr>
              <w:jc w:val="center"/>
              <w:rPr>
                <w:rFonts w:eastAsia="Calibri"/>
                <w:lang w:eastAsia="en-US"/>
              </w:rPr>
            </w:pPr>
            <w:r w:rsidRPr="00811F48">
              <w:rPr>
                <w:rFonts w:eastAsia="Calibri"/>
                <w:lang w:eastAsia="en-US"/>
              </w:rPr>
              <w:lastRenderedPageBreak/>
              <w:t>в течение</w:t>
            </w:r>
          </w:p>
          <w:p w:rsidR="00844277" w:rsidRPr="00811F48" w:rsidDel="00415F8C" w:rsidRDefault="00234AC7" w:rsidP="00026452">
            <w:pPr>
              <w:jc w:val="center"/>
              <w:rPr>
                <w:rFonts w:eastAsia="Calibri"/>
                <w:lang w:eastAsia="en-US"/>
              </w:rPr>
            </w:pPr>
            <w:r w:rsidRPr="00811F48">
              <w:rPr>
                <w:rFonts w:eastAsia="Calibri"/>
                <w:lang w:eastAsia="en-US"/>
              </w:rPr>
              <w:t xml:space="preserve">2018 </w:t>
            </w:r>
            <w:r w:rsidR="00844277" w:rsidRPr="00811F48">
              <w:rPr>
                <w:rFonts w:eastAsia="Calibri"/>
                <w:lang w:eastAsia="en-US"/>
              </w:rPr>
              <w:t>года</w:t>
            </w:r>
          </w:p>
        </w:tc>
        <w:tc>
          <w:tcPr>
            <w:tcW w:w="1276" w:type="dxa"/>
            <w:shd w:val="clear" w:color="auto" w:fill="auto"/>
          </w:tcPr>
          <w:p w:rsidR="00844277" w:rsidRPr="00811F48" w:rsidRDefault="00844277" w:rsidP="00026452">
            <w:pPr>
              <w:jc w:val="both"/>
              <w:rPr>
                <w:rFonts w:eastAsia="Calibri"/>
                <w:lang w:eastAsia="en-US"/>
              </w:rPr>
            </w:pPr>
          </w:p>
        </w:tc>
        <w:tc>
          <w:tcPr>
            <w:tcW w:w="2693" w:type="dxa"/>
            <w:shd w:val="clear" w:color="auto" w:fill="auto"/>
          </w:tcPr>
          <w:p w:rsidR="00844277" w:rsidRPr="00811F48" w:rsidRDefault="00844277" w:rsidP="00026452">
            <w:pPr>
              <w:rPr>
                <w:rFonts w:eastAsia="Calibri"/>
                <w:lang w:eastAsia="en-US"/>
              </w:rPr>
            </w:pPr>
            <w:r w:rsidRPr="00811F48">
              <w:rPr>
                <w:rFonts w:eastAsia="Calibri"/>
                <w:lang w:eastAsia="en-US"/>
              </w:rPr>
              <w:t>формирование доступной среды для инвесторов, увеличение числа</w:t>
            </w:r>
            <w:r w:rsidR="00751397" w:rsidRPr="00811F48">
              <w:rPr>
                <w:rFonts w:eastAsia="Calibri"/>
                <w:lang w:eastAsia="en-US"/>
              </w:rPr>
              <w:t xml:space="preserve"> </w:t>
            </w:r>
            <w:r w:rsidRPr="00811F48">
              <w:rPr>
                <w:rFonts w:eastAsia="Calibri"/>
                <w:lang w:eastAsia="en-US"/>
              </w:rPr>
              <w:t>инвесторов</w:t>
            </w:r>
          </w:p>
        </w:tc>
      </w:tr>
      <w:tr w:rsidR="00B64495" w:rsidRPr="00B64495" w:rsidTr="00026452">
        <w:tc>
          <w:tcPr>
            <w:tcW w:w="14459" w:type="dxa"/>
            <w:gridSpan w:val="7"/>
            <w:shd w:val="clear" w:color="auto" w:fill="auto"/>
          </w:tcPr>
          <w:p w:rsidR="00D36B06" w:rsidRPr="00B64495" w:rsidRDefault="00811F48" w:rsidP="00020F30">
            <w:pPr>
              <w:autoSpaceDE w:val="0"/>
              <w:autoSpaceDN w:val="0"/>
              <w:adjustRightInd w:val="0"/>
              <w:jc w:val="both"/>
              <w:rPr>
                <w:rFonts w:eastAsia="Calibri"/>
                <w:lang w:eastAsia="en-US"/>
              </w:rPr>
            </w:pPr>
            <w:r w:rsidRPr="00B64495">
              <w:rPr>
                <w:rFonts w:eastAsia="Calibri"/>
                <w:lang w:eastAsia="en-US"/>
              </w:rPr>
              <w:t xml:space="preserve">Информация об исполнении комплексного плана мероприятий по формированию благоприятного инвестиционного климата на территории Ханты-Мансийского района за </w:t>
            </w:r>
            <w:r w:rsidR="00020F30">
              <w:rPr>
                <w:rFonts w:eastAsia="Calibri"/>
                <w:lang w:eastAsia="en-US"/>
              </w:rPr>
              <w:t>2018 год</w:t>
            </w:r>
            <w:r w:rsidRPr="00B64495">
              <w:rPr>
                <w:rFonts w:eastAsia="Calibri"/>
                <w:lang w:eastAsia="en-US"/>
              </w:rPr>
              <w:t xml:space="preserve"> размещена на официальном сайте администрации Ханты-Мансийского района в разделе «Экономическое развитие»/ Реализация планов развития экономики</w:t>
            </w:r>
          </w:p>
        </w:tc>
      </w:tr>
      <w:tr w:rsidR="000D7E6F" w:rsidRPr="000D7E6F" w:rsidTr="00026452">
        <w:tc>
          <w:tcPr>
            <w:tcW w:w="567" w:type="dxa"/>
            <w:shd w:val="clear" w:color="auto" w:fill="auto"/>
          </w:tcPr>
          <w:p w:rsidR="00D26E4B" w:rsidRPr="000D7E6F" w:rsidRDefault="00BD1035" w:rsidP="00026452">
            <w:pPr>
              <w:tabs>
                <w:tab w:val="left" w:pos="567"/>
              </w:tabs>
              <w:jc w:val="center"/>
              <w:rPr>
                <w:rFonts w:eastAsia="Calibri"/>
                <w:lang w:eastAsia="en-US"/>
              </w:rPr>
            </w:pPr>
            <w:r w:rsidRPr="000D7E6F">
              <w:rPr>
                <w:rFonts w:eastAsia="Calibri"/>
                <w:lang w:eastAsia="en-US"/>
              </w:rPr>
              <w:t>9.</w:t>
            </w:r>
          </w:p>
        </w:tc>
        <w:tc>
          <w:tcPr>
            <w:tcW w:w="3119" w:type="dxa"/>
            <w:shd w:val="clear" w:color="auto" w:fill="auto"/>
          </w:tcPr>
          <w:p w:rsidR="00234AC7" w:rsidRPr="000D7E6F" w:rsidRDefault="008E5CB7" w:rsidP="00026452">
            <w:pPr>
              <w:rPr>
                <w:rFonts w:eastAsia="Calibri"/>
              </w:rPr>
            </w:pPr>
            <w:r w:rsidRPr="000D7E6F">
              <w:rPr>
                <w:rFonts w:eastAsia="Calibri"/>
              </w:rPr>
              <w:t xml:space="preserve">Создание условий для развития инвестиционного проекта «Строительство тепличного комплекса </w:t>
            </w:r>
          </w:p>
          <w:p w:rsidR="00742F5A" w:rsidRPr="000D7E6F" w:rsidRDefault="008E5CB7" w:rsidP="00026452">
            <w:pPr>
              <w:rPr>
                <w:rFonts w:eastAsia="Calibri"/>
              </w:rPr>
            </w:pPr>
            <w:r w:rsidRPr="000D7E6F">
              <w:rPr>
                <w:rFonts w:eastAsia="Calibri"/>
              </w:rPr>
              <w:t xml:space="preserve">АО «Агрофирма» </w:t>
            </w:r>
          </w:p>
          <w:p w:rsidR="008E5CB7" w:rsidRPr="000D7E6F" w:rsidRDefault="008E5CB7" w:rsidP="00026452">
            <w:pPr>
              <w:rPr>
                <w:rFonts w:eastAsia="Calibri"/>
              </w:rPr>
            </w:pPr>
            <w:r w:rsidRPr="000D7E6F">
              <w:rPr>
                <w:rFonts w:eastAsia="Calibri"/>
              </w:rPr>
              <w:t>в д.</w:t>
            </w:r>
            <w:r w:rsidR="000C5E70" w:rsidRPr="000D7E6F">
              <w:rPr>
                <w:rFonts w:eastAsia="Calibri"/>
              </w:rPr>
              <w:t xml:space="preserve"> </w:t>
            </w:r>
            <w:r w:rsidRPr="000D7E6F">
              <w:rPr>
                <w:rFonts w:eastAsia="Calibri"/>
              </w:rPr>
              <w:t>Ярки</w:t>
            </w:r>
          </w:p>
        </w:tc>
        <w:tc>
          <w:tcPr>
            <w:tcW w:w="1843" w:type="dxa"/>
            <w:shd w:val="clear" w:color="auto" w:fill="auto"/>
          </w:tcPr>
          <w:p w:rsidR="00751397" w:rsidRPr="000D7E6F" w:rsidRDefault="00751397" w:rsidP="00026452">
            <w:pPr>
              <w:rPr>
                <w:rFonts w:eastAsia="Calibri"/>
                <w:lang w:eastAsia="en-US"/>
              </w:rPr>
            </w:pPr>
            <w:r w:rsidRPr="000D7E6F">
              <w:rPr>
                <w:rFonts w:eastAsia="Calibri"/>
                <w:lang w:eastAsia="en-US"/>
              </w:rPr>
              <w:t xml:space="preserve">департамент строительства, архитектуры </w:t>
            </w:r>
          </w:p>
          <w:p w:rsidR="008E5CB7" w:rsidRPr="000D7E6F" w:rsidRDefault="00751397" w:rsidP="00026452">
            <w:pPr>
              <w:rPr>
                <w:rFonts w:eastAsia="Calibri"/>
                <w:lang w:eastAsia="en-US"/>
              </w:rPr>
            </w:pPr>
            <w:r w:rsidRPr="000D7E6F">
              <w:rPr>
                <w:rFonts w:eastAsia="Calibri"/>
                <w:lang w:eastAsia="en-US"/>
              </w:rPr>
              <w:t>и ЖКХ</w:t>
            </w:r>
            <w:r w:rsidR="0084066C" w:rsidRPr="000D7E6F">
              <w:rPr>
                <w:rFonts w:eastAsia="Calibri"/>
                <w:lang w:eastAsia="en-US"/>
              </w:rPr>
              <w:t>;</w:t>
            </w:r>
            <w:r w:rsidRPr="000D7E6F">
              <w:rPr>
                <w:rFonts w:eastAsia="Calibri"/>
                <w:lang w:eastAsia="en-US"/>
              </w:rPr>
              <w:t xml:space="preserve"> </w:t>
            </w:r>
          </w:p>
          <w:p w:rsidR="00751397" w:rsidRPr="000D7E6F" w:rsidRDefault="00751397" w:rsidP="00026452">
            <w:pPr>
              <w:rPr>
                <w:rFonts w:eastAsia="Calibri"/>
                <w:lang w:eastAsia="en-US"/>
              </w:rPr>
            </w:pPr>
            <w:r w:rsidRPr="000D7E6F">
              <w:rPr>
                <w:rFonts w:eastAsia="Calibri"/>
                <w:lang w:eastAsia="en-US"/>
              </w:rPr>
              <w:t>комитет экономической политики</w:t>
            </w:r>
          </w:p>
        </w:tc>
        <w:tc>
          <w:tcPr>
            <w:tcW w:w="3118" w:type="dxa"/>
            <w:shd w:val="clear" w:color="auto" w:fill="auto"/>
          </w:tcPr>
          <w:p w:rsidR="00D26E4B" w:rsidRPr="000D7E6F" w:rsidRDefault="00234AC7" w:rsidP="00026452">
            <w:pPr>
              <w:autoSpaceDE w:val="0"/>
              <w:autoSpaceDN w:val="0"/>
              <w:adjustRightInd w:val="0"/>
              <w:rPr>
                <w:rFonts w:eastAsia="Calibri"/>
                <w:lang w:eastAsia="en-US"/>
              </w:rPr>
            </w:pPr>
            <w:r w:rsidRPr="000D7E6F">
              <w:rPr>
                <w:rFonts w:eastAsia="Calibri"/>
                <w:lang w:eastAsia="en-US"/>
              </w:rPr>
              <w:t>д</w:t>
            </w:r>
            <w:r w:rsidR="002E6363" w:rsidRPr="000D7E6F">
              <w:rPr>
                <w:rFonts w:eastAsia="Calibri"/>
                <w:lang w:eastAsia="en-US"/>
              </w:rPr>
              <w:t>орожная карта «Реализация инвестиционного проекта по строительству второй очереди тепличного комплекса в д.</w:t>
            </w:r>
            <w:r w:rsidR="00EA31C8" w:rsidRPr="000D7E6F">
              <w:rPr>
                <w:rFonts w:eastAsia="Calibri"/>
                <w:lang w:eastAsia="en-US"/>
              </w:rPr>
              <w:t xml:space="preserve"> </w:t>
            </w:r>
            <w:r w:rsidR="002E6363" w:rsidRPr="000D7E6F">
              <w:rPr>
                <w:rFonts w:eastAsia="Calibri"/>
                <w:lang w:eastAsia="en-US"/>
              </w:rPr>
              <w:t>Ярки»</w:t>
            </w:r>
          </w:p>
        </w:tc>
        <w:tc>
          <w:tcPr>
            <w:tcW w:w="1843" w:type="dxa"/>
            <w:shd w:val="clear" w:color="auto" w:fill="auto"/>
          </w:tcPr>
          <w:p w:rsidR="00234AC7" w:rsidRPr="000D7E6F" w:rsidRDefault="00CA7EB6" w:rsidP="00026452">
            <w:pPr>
              <w:jc w:val="center"/>
              <w:rPr>
                <w:rFonts w:eastAsia="Calibri"/>
                <w:lang w:eastAsia="en-US"/>
              </w:rPr>
            </w:pPr>
            <w:r w:rsidRPr="000D7E6F">
              <w:rPr>
                <w:rFonts w:eastAsia="Calibri"/>
                <w:lang w:eastAsia="en-US"/>
              </w:rPr>
              <w:t>в течение</w:t>
            </w:r>
          </w:p>
          <w:p w:rsidR="008E5CB7" w:rsidRPr="000D7E6F" w:rsidRDefault="00415F8C" w:rsidP="00026452">
            <w:pPr>
              <w:jc w:val="center"/>
              <w:rPr>
                <w:rFonts w:eastAsia="Calibri"/>
                <w:lang w:eastAsia="en-US"/>
              </w:rPr>
            </w:pPr>
            <w:r w:rsidRPr="000D7E6F">
              <w:rPr>
                <w:rFonts w:eastAsia="Calibri"/>
                <w:lang w:eastAsia="en-US"/>
              </w:rPr>
              <w:t>2018 год</w:t>
            </w:r>
            <w:r w:rsidR="00CA7EB6" w:rsidRPr="000D7E6F">
              <w:rPr>
                <w:rFonts w:eastAsia="Calibri"/>
                <w:lang w:eastAsia="en-US"/>
              </w:rPr>
              <w:t>а</w:t>
            </w:r>
          </w:p>
        </w:tc>
        <w:tc>
          <w:tcPr>
            <w:tcW w:w="1276" w:type="dxa"/>
            <w:shd w:val="clear" w:color="auto" w:fill="auto"/>
          </w:tcPr>
          <w:p w:rsidR="008E5CB7" w:rsidRPr="000D7E6F" w:rsidRDefault="005D279F" w:rsidP="00026452">
            <w:pPr>
              <w:jc w:val="center"/>
              <w:rPr>
                <w:rFonts w:eastAsia="Calibri"/>
                <w:lang w:eastAsia="en-US"/>
              </w:rPr>
            </w:pPr>
            <w:r w:rsidRPr="000D7E6F">
              <w:rPr>
                <w:rFonts w:eastAsia="Calibri"/>
                <w:lang w:eastAsia="en-US"/>
              </w:rPr>
              <w:t>146,9</w:t>
            </w:r>
          </w:p>
        </w:tc>
        <w:tc>
          <w:tcPr>
            <w:tcW w:w="2693" w:type="dxa"/>
            <w:shd w:val="clear" w:color="auto" w:fill="auto"/>
          </w:tcPr>
          <w:p w:rsidR="00BE1F57" w:rsidRPr="000D7E6F" w:rsidRDefault="00136A50" w:rsidP="00026452">
            <w:pPr>
              <w:rPr>
                <w:rFonts w:eastAsia="Calibri"/>
                <w:lang w:eastAsia="en-US"/>
              </w:rPr>
            </w:pPr>
            <w:r w:rsidRPr="000D7E6F">
              <w:rPr>
                <w:rFonts w:eastAsia="Calibri"/>
                <w:lang w:eastAsia="en-US"/>
              </w:rPr>
              <w:t>п</w:t>
            </w:r>
            <w:r w:rsidR="00BE1F57" w:rsidRPr="000D7E6F">
              <w:rPr>
                <w:rFonts w:eastAsia="Calibri"/>
                <w:lang w:eastAsia="en-US"/>
              </w:rPr>
              <w:t>ривлечение инвесторов;</w:t>
            </w:r>
            <w:r w:rsidR="008E5CB7" w:rsidRPr="000D7E6F">
              <w:rPr>
                <w:rFonts w:eastAsia="Calibri"/>
                <w:lang w:eastAsia="en-US"/>
              </w:rPr>
              <w:t xml:space="preserve"> у</w:t>
            </w:r>
            <w:r w:rsidR="00BE1F57" w:rsidRPr="000D7E6F">
              <w:rPr>
                <w:rFonts w:eastAsia="Calibri"/>
                <w:lang w:eastAsia="en-US"/>
              </w:rPr>
              <w:t>величение налоговой базы района;</w:t>
            </w:r>
          </w:p>
          <w:p w:rsidR="008E5CB7" w:rsidRPr="000D7E6F" w:rsidRDefault="008E5CB7" w:rsidP="00026452">
            <w:pPr>
              <w:rPr>
                <w:rFonts w:eastAsia="Calibri"/>
                <w:lang w:eastAsia="en-US"/>
              </w:rPr>
            </w:pPr>
            <w:r w:rsidRPr="000D7E6F">
              <w:rPr>
                <w:rFonts w:eastAsia="Calibri"/>
                <w:lang w:eastAsia="en-US"/>
              </w:rPr>
              <w:t>создание новых рабочих мест</w:t>
            </w:r>
            <w:r w:rsidR="001E3F06" w:rsidRPr="000D7E6F">
              <w:rPr>
                <w:rFonts w:eastAsia="Calibri"/>
                <w:lang w:eastAsia="en-US"/>
              </w:rPr>
              <w:t>; обеспечение объема продукции собственного производства</w:t>
            </w:r>
          </w:p>
        </w:tc>
      </w:tr>
      <w:tr w:rsidR="00020F30" w:rsidRPr="00020F30" w:rsidTr="00026452">
        <w:tc>
          <w:tcPr>
            <w:tcW w:w="14459" w:type="dxa"/>
            <w:gridSpan w:val="7"/>
            <w:shd w:val="clear" w:color="auto" w:fill="auto"/>
          </w:tcPr>
          <w:p w:rsidR="0098411A" w:rsidRPr="00DD3DF2" w:rsidRDefault="0098411A" w:rsidP="0098411A">
            <w:pPr>
              <w:jc w:val="both"/>
            </w:pPr>
            <w:r w:rsidRPr="00DD3DF2">
              <w:t>В рамках реализации инвестиционного проекта по строительству второй очереди тепличного комплекса в д. Ярки Ханты-Мансийского района площадью 5,35 га АО «Агрофирма» осуществляется строительство следующих объектов:</w:t>
            </w:r>
          </w:p>
          <w:p w:rsidR="00F8397A" w:rsidRDefault="0098411A" w:rsidP="00F8397A">
            <w:pPr>
              <w:jc w:val="both"/>
              <w:rPr>
                <w:rFonts w:eastAsia="Calibri"/>
                <w:lang w:eastAsia="en-US"/>
              </w:rPr>
            </w:pPr>
            <w:r w:rsidRPr="00DD3DF2">
              <w:t xml:space="preserve">- «Строительство газораспределительной станции в д. Ярки Ханты-Мансийского района». </w:t>
            </w:r>
            <w:r w:rsidRPr="00DD3DF2">
              <w:rPr>
                <w:rFonts w:eastAsia="Calibri"/>
                <w:lang w:eastAsia="en-US"/>
              </w:rPr>
              <w:t>Подрядной организацией ООО «Проектный институт «Спектр» разработана проектно-сметная документация, получены положительное заключение государственной экспертизы проектной документации и результатов инженерных изысканий от 09.06.2016 №86-1-1-3-0147-16 и положительное заключение о проверке достоверности определения сметной стоимости объектов капитального строительства от 06.12.2016 № 86-1-6-0072-16. Стоимость выполнения работ составила 2 204 430,0 рублей. На строительство объекта заключен муниципальный контракт от 13.06.2017 года с ООО Строительная компания «Стройсервис» на сумму 101 691 526,54 рублей. В настоящее время подрядной организацией выполнены следующие работы: устройство фундаментов - 100%, устройство опор технологического оборудования - 100%, монтаж блока БКЭС - 100%, монтаж блок - бокс КИПиА - 100 %, устройство канализационной емкости - 100%, строительство наружных сетей - 100 %, устройство пожарной емкости - 100%, благоустройство территории - 100%, монтаж емкости одоранта - 100%, устройство емкости сбора конденсата - 100 %, блок ГРС «Газпроммаш-5» - 100%. В настоящее время в стадии завершения пуско-наладочные работы.</w:t>
            </w:r>
          </w:p>
          <w:p w:rsidR="00F8397A" w:rsidRDefault="0098411A" w:rsidP="00F8397A">
            <w:pPr>
              <w:jc w:val="both"/>
              <w:rPr>
                <w:rFonts w:eastAsia="Calibri"/>
                <w:lang w:eastAsia="en-US"/>
              </w:rPr>
            </w:pPr>
            <w:r w:rsidRPr="00DD3DF2">
              <w:t xml:space="preserve">- «Реконструкция ВОС в д. Ярки Ханты-Мансийского района». </w:t>
            </w:r>
            <w:r w:rsidRPr="00DD3DF2">
              <w:rPr>
                <w:rFonts w:eastAsia="Calibri"/>
                <w:lang w:eastAsia="en-US"/>
              </w:rPr>
              <w:t>Подрядной организацией ООО «Проектцентр» разработана проектно-сметная документация, получены положительные заключения государственной экспертизы от 03.03.2016 № 86-1-1-3-0051-16 и экспертизы определения сметной стоимости объекта от 26.12.2016 № 86-1-6-0078-16. Стоимость выполнения работ составила 5 900 000,0 рублей. На строительство объекта заключен муниципальный контракт от 26.02.2018 года с ООО «НПСК» на сумму 83 000 000,0 рублей. Срок исполнения контракта 395 дней (ориентировочно до 28.03.2019). Работы на объекте выполнены с опережением, реконструкция объекта завершена.</w:t>
            </w:r>
          </w:p>
          <w:p w:rsidR="0098411A" w:rsidRPr="00DD3DF2" w:rsidRDefault="0098411A" w:rsidP="00F8397A">
            <w:pPr>
              <w:jc w:val="both"/>
              <w:rPr>
                <w:rFonts w:eastAsia="Calibri"/>
                <w:lang w:eastAsia="en-US"/>
              </w:rPr>
            </w:pPr>
            <w:r w:rsidRPr="00DD3DF2">
              <w:rPr>
                <w:rFonts w:eastAsia="Calibri"/>
                <w:lang w:eastAsia="en-US"/>
              </w:rPr>
              <w:lastRenderedPageBreak/>
              <w:t xml:space="preserve"> - Выработка решений по строительству участка дороги в д. Ярки. Администрацией Ханты-Мансийского района в 2013 году разработана проектно-сметная документация по объекту «Строительство улично-дорожной сети д. Ярки Ханты-Мансийского района» и получено положительное заключение государственной экспертизы от 26.04.2013 № 86-1-5-0136-13. Стоимость строительства объекта в ценах 1 квартала 2013 года составляет 104 512,02 тыс. рублей.</w:t>
            </w:r>
          </w:p>
          <w:p w:rsidR="0098411A" w:rsidRPr="00DD3DF2" w:rsidRDefault="0098411A" w:rsidP="0098411A">
            <w:pPr>
              <w:jc w:val="both"/>
              <w:rPr>
                <w:rFonts w:eastAsia="Calibri"/>
                <w:lang w:eastAsia="en-US"/>
              </w:rPr>
            </w:pPr>
            <w:r w:rsidRPr="00DD3DF2">
              <w:rPr>
                <w:rFonts w:eastAsia="Calibri"/>
                <w:lang w:eastAsia="en-US"/>
              </w:rPr>
              <w:t>В Департамент дорожного хозяйства и транспорта Ханты-Мансийского автономного округа – Югры неоднократно направлялись документы по объекту для проведения проверки инвестиционного проекта на предмет эффективности использования средств бюджета автономного округа. Материалы инвестиционного проекта не были согласованы. Департаментом дорожного хозяйства и транспорта Ханты-Мансийского автономного округа – Югры предложено выделение в отдельный этап строительство участка дороги к комплексу АО «Агрофирма». Для выделения этапов по проекту «Строительство улично-дорожной сети д. Ярки Ханты-Мансийского района» необходима его корректировка.</w:t>
            </w:r>
          </w:p>
          <w:p w:rsidR="00D36B06" w:rsidRPr="00014ACF" w:rsidRDefault="0098411A" w:rsidP="0098411A">
            <w:pPr>
              <w:jc w:val="both"/>
              <w:rPr>
                <w:rFonts w:eastAsia="Calibri"/>
                <w:color w:val="FF0000"/>
                <w:lang w:eastAsia="en-US"/>
              </w:rPr>
            </w:pPr>
            <w:r w:rsidRPr="00DD3DF2">
              <w:rPr>
                <w:rFonts w:eastAsia="Calibri"/>
                <w:lang w:eastAsia="en-US"/>
              </w:rPr>
              <w:t>На корректировку проектно-сметной документации по объекту «Строительство улично-дорожной сети д. Ярки Ханты-Мансийского района» заключен муниципальный контракт от 05.03.2018 года с ООО «ПроектСтройСервис» на сумму 1 887 371,46 рублей. В настоящее время ПСД направлена для прохождения государственной экспертизы проектной документации и определение достоверности сметной стоимости. Ориентировочный срок получения заключений – февраль 2019 года.</w:t>
            </w:r>
          </w:p>
        </w:tc>
      </w:tr>
      <w:tr w:rsidR="00527EBA" w:rsidRPr="00527EBA" w:rsidTr="00026452">
        <w:tc>
          <w:tcPr>
            <w:tcW w:w="567" w:type="dxa"/>
            <w:shd w:val="clear" w:color="auto" w:fill="auto"/>
          </w:tcPr>
          <w:p w:rsidR="005D279F" w:rsidRPr="00527EBA" w:rsidRDefault="00BD1035" w:rsidP="00026452">
            <w:pPr>
              <w:tabs>
                <w:tab w:val="left" w:pos="567"/>
              </w:tabs>
              <w:jc w:val="center"/>
              <w:rPr>
                <w:rFonts w:eastAsia="Calibri"/>
                <w:lang w:eastAsia="en-US"/>
              </w:rPr>
            </w:pPr>
            <w:r w:rsidRPr="00527EBA">
              <w:rPr>
                <w:rFonts w:eastAsia="Calibri"/>
                <w:lang w:eastAsia="en-US"/>
              </w:rPr>
              <w:lastRenderedPageBreak/>
              <w:t>10.</w:t>
            </w:r>
          </w:p>
        </w:tc>
        <w:tc>
          <w:tcPr>
            <w:tcW w:w="3119" w:type="dxa"/>
            <w:shd w:val="clear" w:color="auto" w:fill="auto"/>
          </w:tcPr>
          <w:p w:rsidR="005D279F" w:rsidRPr="00527EBA" w:rsidRDefault="005D279F" w:rsidP="00026452">
            <w:pPr>
              <w:rPr>
                <w:rFonts w:eastAsia="Calibri"/>
              </w:rPr>
            </w:pPr>
            <w:r w:rsidRPr="00527EBA">
              <w:rPr>
                <w:rFonts w:eastAsia="Calibri"/>
              </w:rPr>
              <w:t>Внедрение механизмов оценки регулирующего воздействия и экспертизы муниципальных нормативных правовых актов</w:t>
            </w:r>
          </w:p>
        </w:tc>
        <w:tc>
          <w:tcPr>
            <w:tcW w:w="1843" w:type="dxa"/>
            <w:shd w:val="clear" w:color="auto" w:fill="auto"/>
          </w:tcPr>
          <w:p w:rsidR="005D279F" w:rsidRPr="00527EBA" w:rsidRDefault="005D279F" w:rsidP="00026452">
            <w:pPr>
              <w:rPr>
                <w:rFonts w:eastAsia="Calibri"/>
                <w:lang w:eastAsia="en-US"/>
              </w:rPr>
            </w:pPr>
            <w:r w:rsidRPr="00527EBA">
              <w:rPr>
                <w:rFonts w:eastAsia="Calibri"/>
                <w:lang w:eastAsia="en-US"/>
              </w:rPr>
              <w:t>комитет экономической политики</w:t>
            </w:r>
            <w:r w:rsidR="0084066C" w:rsidRPr="00527EBA">
              <w:rPr>
                <w:rFonts w:eastAsia="Calibri"/>
                <w:lang w:eastAsia="en-US"/>
              </w:rPr>
              <w:t>;</w:t>
            </w:r>
            <w:r w:rsidRPr="00527EBA">
              <w:rPr>
                <w:rFonts w:eastAsia="Calibri"/>
                <w:lang w:eastAsia="en-US"/>
              </w:rPr>
              <w:t xml:space="preserve"> органы администрации района</w:t>
            </w:r>
          </w:p>
        </w:tc>
        <w:tc>
          <w:tcPr>
            <w:tcW w:w="3118" w:type="dxa"/>
            <w:shd w:val="clear" w:color="auto" w:fill="auto"/>
          </w:tcPr>
          <w:p w:rsidR="00742F5A" w:rsidRPr="00014ACF" w:rsidRDefault="005D279F" w:rsidP="00026452">
            <w:pPr>
              <w:autoSpaceDE w:val="0"/>
              <w:autoSpaceDN w:val="0"/>
              <w:adjustRightInd w:val="0"/>
              <w:rPr>
                <w:rFonts w:eastAsia="Calibri"/>
                <w:lang w:eastAsia="en-US"/>
              </w:rPr>
            </w:pPr>
            <w:r w:rsidRPr="00014ACF">
              <w:rPr>
                <w:rFonts w:eastAsia="Calibri"/>
                <w:lang w:eastAsia="en-US"/>
              </w:rPr>
              <w:t>реализация постановления администрации Ханты-Мансийского района</w:t>
            </w:r>
            <w:r w:rsidR="00EA31C8" w:rsidRPr="00014ACF">
              <w:rPr>
                <w:rFonts w:eastAsia="Calibri"/>
                <w:lang w:eastAsia="en-US"/>
              </w:rPr>
              <w:t xml:space="preserve"> </w:t>
            </w:r>
          </w:p>
          <w:p w:rsidR="0084066C" w:rsidRPr="00014ACF" w:rsidRDefault="0084066C" w:rsidP="00026452">
            <w:pPr>
              <w:autoSpaceDE w:val="0"/>
              <w:autoSpaceDN w:val="0"/>
              <w:adjustRightInd w:val="0"/>
              <w:rPr>
                <w:rFonts w:eastAsia="Calibri"/>
                <w:lang w:eastAsia="en-US"/>
              </w:rPr>
            </w:pPr>
            <w:r w:rsidRPr="00014ACF">
              <w:rPr>
                <w:rFonts w:eastAsia="Calibri"/>
                <w:lang w:eastAsia="en-US"/>
              </w:rPr>
              <w:t xml:space="preserve">от </w:t>
            </w:r>
            <w:r w:rsidR="005D279F" w:rsidRPr="00014ACF">
              <w:rPr>
                <w:rFonts w:eastAsia="Calibri"/>
                <w:lang w:eastAsia="en-US"/>
              </w:rPr>
              <w:t xml:space="preserve">28.03.2017 № 73 </w:t>
            </w:r>
          </w:p>
          <w:p w:rsidR="005D279F" w:rsidRPr="00014ACF" w:rsidRDefault="0084066C" w:rsidP="00026452">
            <w:pPr>
              <w:autoSpaceDE w:val="0"/>
              <w:autoSpaceDN w:val="0"/>
              <w:adjustRightInd w:val="0"/>
              <w:rPr>
                <w:rFonts w:eastAsia="Calibri"/>
                <w:lang w:eastAsia="en-US"/>
              </w:rPr>
            </w:pPr>
            <w:r w:rsidRPr="00014ACF">
              <w:rPr>
                <w:rFonts w:eastAsia="Calibri"/>
                <w:lang w:eastAsia="en-US"/>
              </w:rPr>
              <w:t>«</w:t>
            </w:r>
            <w:r w:rsidR="00EA31C8" w:rsidRPr="00014ACF">
              <w:rPr>
                <w:rFonts w:eastAsiaTheme="minorHAnsi"/>
                <w:lang w:eastAsia="en-US"/>
              </w:rPr>
              <w:t>Об утверждении П</w:t>
            </w:r>
            <w:r w:rsidR="005D279F" w:rsidRPr="00014ACF">
              <w:rPr>
                <w:rFonts w:eastAsiaTheme="minorHAnsi"/>
                <w:lang w:eastAsia="en-US"/>
              </w:rPr>
              <w:t>орядка проведения оценки регулирующего воздействия проектов муниципаль</w:t>
            </w:r>
            <w:r w:rsidR="00EA31C8" w:rsidRPr="00014ACF">
              <w:rPr>
                <w:rFonts w:eastAsiaTheme="minorHAnsi"/>
                <w:lang w:eastAsia="en-US"/>
              </w:rPr>
              <w:t>ных нормативных правовых актов Ханты-М</w:t>
            </w:r>
            <w:r w:rsidR="005D279F" w:rsidRPr="00014ACF">
              <w:rPr>
                <w:rFonts w:eastAsiaTheme="minorHAnsi"/>
                <w:lang w:eastAsia="en-US"/>
              </w:rPr>
              <w:t xml:space="preserve">ансийского района, экспертизы и оценки фактического воздействия муниципальных нормативных правовых </w:t>
            </w:r>
            <w:r w:rsidR="00EA31C8" w:rsidRPr="00014ACF">
              <w:rPr>
                <w:rFonts w:eastAsiaTheme="minorHAnsi"/>
                <w:lang w:eastAsia="en-US"/>
              </w:rPr>
              <w:t>актов Х</w:t>
            </w:r>
            <w:r w:rsidR="005D279F" w:rsidRPr="00014ACF">
              <w:rPr>
                <w:rFonts w:eastAsiaTheme="minorHAnsi"/>
                <w:lang w:eastAsia="en-US"/>
              </w:rPr>
              <w:t>анты-</w:t>
            </w:r>
            <w:r w:rsidR="00EA31C8" w:rsidRPr="00014ACF">
              <w:rPr>
                <w:rFonts w:eastAsiaTheme="minorHAnsi"/>
                <w:lang w:eastAsia="en-US"/>
              </w:rPr>
              <w:t>М</w:t>
            </w:r>
            <w:r w:rsidR="005D279F" w:rsidRPr="00014ACF">
              <w:rPr>
                <w:rFonts w:eastAsiaTheme="minorHAnsi"/>
                <w:lang w:eastAsia="en-US"/>
              </w:rPr>
              <w:t xml:space="preserve">ансийского района, затрагивающих вопросы осуществления </w:t>
            </w:r>
            <w:r w:rsidR="005D279F" w:rsidRPr="00014ACF">
              <w:rPr>
                <w:rFonts w:eastAsiaTheme="minorHAnsi"/>
                <w:lang w:eastAsia="en-US"/>
              </w:rPr>
              <w:lastRenderedPageBreak/>
              <w:t>предпринимательской и инвестиционной деятельности»</w:t>
            </w:r>
          </w:p>
        </w:tc>
        <w:tc>
          <w:tcPr>
            <w:tcW w:w="1843" w:type="dxa"/>
            <w:shd w:val="clear" w:color="auto" w:fill="auto"/>
          </w:tcPr>
          <w:p w:rsidR="00742F5A" w:rsidRPr="00527EBA" w:rsidRDefault="005D279F" w:rsidP="00026452">
            <w:pPr>
              <w:jc w:val="center"/>
              <w:rPr>
                <w:rFonts w:eastAsia="Calibri"/>
                <w:lang w:eastAsia="en-US"/>
              </w:rPr>
            </w:pPr>
            <w:r w:rsidRPr="00527EBA">
              <w:rPr>
                <w:rFonts w:eastAsia="Calibri"/>
                <w:lang w:eastAsia="en-US"/>
              </w:rPr>
              <w:lastRenderedPageBreak/>
              <w:t>на постоянной основе в течение</w:t>
            </w:r>
          </w:p>
          <w:p w:rsidR="005D279F" w:rsidRPr="00527EBA" w:rsidDel="00415F8C" w:rsidRDefault="005D279F" w:rsidP="00026452">
            <w:pPr>
              <w:jc w:val="center"/>
              <w:rPr>
                <w:rFonts w:eastAsia="Calibri"/>
                <w:lang w:eastAsia="en-US"/>
              </w:rPr>
            </w:pPr>
            <w:r w:rsidRPr="00527EBA">
              <w:rPr>
                <w:rFonts w:eastAsia="Calibri"/>
                <w:lang w:eastAsia="en-US"/>
              </w:rPr>
              <w:t>2018 года</w:t>
            </w:r>
          </w:p>
        </w:tc>
        <w:tc>
          <w:tcPr>
            <w:tcW w:w="1276" w:type="dxa"/>
            <w:shd w:val="clear" w:color="auto" w:fill="auto"/>
          </w:tcPr>
          <w:p w:rsidR="005D279F" w:rsidRPr="00527EBA" w:rsidRDefault="005D279F" w:rsidP="00026452">
            <w:pPr>
              <w:jc w:val="both"/>
              <w:rPr>
                <w:rFonts w:eastAsia="Calibri"/>
                <w:lang w:eastAsia="en-US"/>
              </w:rPr>
            </w:pPr>
          </w:p>
        </w:tc>
        <w:tc>
          <w:tcPr>
            <w:tcW w:w="2693" w:type="dxa"/>
            <w:shd w:val="clear" w:color="auto" w:fill="auto"/>
          </w:tcPr>
          <w:p w:rsidR="005D279F" w:rsidRPr="00527EBA" w:rsidRDefault="005D279F" w:rsidP="00026452">
            <w:pPr>
              <w:rPr>
                <w:rFonts w:eastAsia="Calibri"/>
                <w:lang w:eastAsia="en-US"/>
              </w:rPr>
            </w:pPr>
            <w:r w:rsidRPr="00527EBA">
              <w:rPr>
                <w:rFonts w:eastAsia="Calibri"/>
                <w:lang w:eastAsia="en-US"/>
              </w:rPr>
              <w:t>предотвращение (устранение) внедрения нормативными правовыми актами избыточных обязанностей, запретов и ограничений для инвесторов</w:t>
            </w:r>
          </w:p>
        </w:tc>
      </w:tr>
      <w:tr w:rsidR="00020F30" w:rsidRPr="00020F30" w:rsidTr="00026452">
        <w:trPr>
          <w:trHeight w:val="410"/>
        </w:trPr>
        <w:tc>
          <w:tcPr>
            <w:tcW w:w="14459" w:type="dxa"/>
            <w:gridSpan w:val="7"/>
            <w:shd w:val="clear" w:color="auto" w:fill="auto"/>
          </w:tcPr>
          <w:p w:rsidR="00D36B06" w:rsidRPr="008B77FA" w:rsidRDefault="00390A45" w:rsidP="00390A45">
            <w:pPr>
              <w:tabs>
                <w:tab w:val="left" w:pos="567"/>
              </w:tabs>
              <w:jc w:val="both"/>
              <w:rPr>
                <w:rFonts w:eastAsia="Calibri"/>
                <w:lang w:eastAsia="en-US"/>
              </w:rPr>
            </w:pPr>
            <w:r w:rsidRPr="008B77FA">
              <w:rPr>
                <w:rFonts w:eastAsia="Calibri"/>
                <w:lang w:eastAsia="en-US"/>
              </w:rPr>
              <w:t xml:space="preserve">За </w:t>
            </w:r>
            <w:r w:rsidR="00CE1991" w:rsidRPr="008B77FA">
              <w:rPr>
                <w:rFonts w:eastAsia="Calibri"/>
                <w:lang w:eastAsia="en-US"/>
              </w:rPr>
              <w:t xml:space="preserve">2018 год подготовлено: </w:t>
            </w:r>
            <w:r w:rsidRPr="008B77FA">
              <w:rPr>
                <w:rFonts w:eastAsia="Calibri"/>
                <w:lang w:eastAsia="en-US"/>
              </w:rPr>
              <w:t>12</w:t>
            </w:r>
            <w:r w:rsidR="00D666AB" w:rsidRPr="008B77FA">
              <w:rPr>
                <w:rFonts w:eastAsia="Calibri"/>
                <w:lang w:eastAsia="en-US"/>
              </w:rPr>
              <w:t xml:space="preserve"> </w:t>
            </w:r>
            <w:r w:rsidR="00CE1991" w:rsidRPr="008B77FA">
              <w:rPr>
                <w:rFonts w:eastAsia="Calibri"/>
                <w:lang w:eastAsia="en-US"/>
              </w:rPr>
              <w:t>заключений по ОРВ на проекты НПА Ханты-Мансийского района</w:t>
            </w:r>
            <w:r w:rsidR="00066A2F" w:rsidRPr="008B77FA">
              <w:rPr>
                <w:rFonts w:eastAsia="Calibri"/>
                <w:lang w:eastAsia="en-US"/>
              </w:rPr>
              <w:t xml:space="preserve">, </w:t>
            </w:r>
            <w:r w:rsidRPr="008B77FA">
              <w:rPr>
                <w:rFonts w:eastAsia="Calibri"/>
                <w:lang w:eastAsia="en-US"/>
              </w:rPr>
              <w:t>4</w:t>
            </w:r>
            <w:r w:rsidR="00066A2F" w:rsidRPr="008B77FA">
              <w:rPr>
                <w:rFonts w:eastAsia="Calibri"/>
                <w:lang w:eastAsia="en-US"/>
              </w:rPr>
              <w:t xml:space="preserve"> заключения на действующие НПА, прошедшие экспертизу</w:t>
            </w:r>
          </w:p>
        </w:tc>
      </w:tr>
      <w:tr w:rsidR="00D36B06" w:rsidRPr="00D36B06" w:rsidTr="00026452">
        <w:tc>
          <w:tcPr>
            <w:tcW w:w="567" w:type="dxa"/>
            <w:shd w:val="clear" w:color="auto" w:fill="auto"/>
          </w:tcPr>
          <w:p w:rsidR="00D26E4B" w:rsidRPr="004D65AA" w:rsidRDefault="00BD1035" w:rsidP="00026452">
            <w:pPr>
              <w:tabs>
                <w:tab w:val="left" w:pos="567"/>
              </w:tabs>
              <w:jc w:val="center"/>
              <w:rPr>
                <w:rFonts w:eastAsia="Calibri"/>
                <w:lang w:eastAsia="en-US"/>
              </w:rPr>
            </w:pPr>
            <w:r w:rsidRPr="004D65AA">
              <w:rPr>
                <w:rFonts w:eastAsia="Calibri"/>
                <w:lang w:eastAsia="en-US"/>
              </w:rPr>
              <w:t>11.</w:t>
            </w:r>
          </w:p>
        </w:tc>
        <w:tc>
          <w:tcPr>
            <w:tcW w:w="3119" w:type="dxa"/>
            <w:shd w:val="clear" w:color="auto" w:fill="auto"/>
          </w:tcPr>
          <w:p w:rsidR="008E5CB7" w:rsidRPr="004D65AA" w:rsidRDefault="008E5CB7" w:rsidP="00026452">
            <w:pPr>
              <w:rPr>
                <w:rFonts w:eastAsia="Calibri"/>
              </w:rPr>
            </w:pPr>
            <w:r w:rsidRPr="004D65AA">
              <w:rPr>
                <w:rFonts w:eastAsia="Calibri"/>
              </w:rPr>
              <w:t>Проведение продовольственных ярмарок на территории района</w:t>
            </w:r>
          </w:p>
        </w:tc>
        <w:tc>
          <w:tcPr>
            <w:tcW w:w="1843" w:type="dxa"/>
            <w:shd w:val="clear" w:color="auto" w:fill="auto"/>
          </w:tcPr>
          <w:p w:rsidR="008E5CB7" w:rsidRPr="004D65AA" w:rsidRDefault="00A357C3" w:rsidP="00026452">
            <w:pPr>
              <w:rPr>
                <w:rFonts w:eastAsia="Calibri"/>
                <w:lang w:eastAsia="en-US"/>
              </w:rPr>
            </w:pPr>
            <w:r w:rsidRPr="004D65AA">
              <w:rPr>
                <w:rFonts w:eastAsia="Calibri"/>
                <w:lang w:eastAsia="en-US"/>
              </w:rPr>
              <w:t>МАУ</w:t>
            </w:r>
            <w:r w:rsidR="008E5CB7" w:rsidRPr="004D65AA">
              <w:rPr>
                <w:rFonts w:eastAsia="Calibri"/>
                <w:lang w:eastAsia="en-US"/>
              </w:rPr>
              <w:t xml:space="preserve"> «Организа</w:t>
            </w:r>
            <w:r w:rsidR="00742F5A" w:rsidRPr="004D65AA">
              <w:rPr>
                <w:rFonts w:eastAsia="Calibri"/>
                <w:lang w:eastAsia="en-US"/>
              </w:rPr>
              <w:t>-</w:t>
            </w:r>
            <w:r w:rsidR="008E5CB7" w:rsidRPr="004D65AA">
              <w:rPr>
                <w:rFonts w:eastAsia="Calibri"/>
                <w:lang w:eastAsia="en-US"/>
              </w:rPr>
              <w:t>ци</w:t>
            </w:r>
            <w:r w:rsidR="0084066C" w:rsidRPr="004D65AA">
              <w:rPr>
                <w:rFonts w:eastAsia="Calibri"/>
                <w:lang w:eastAsia="en-US"/>
              </w:rPr>
              <w:t>он</w:t>
            </w:r>
            <w:r w:rsidR="00742F5A" w:rsidRPr="004D65AA">
              <w:rPr>
                <w:rFonts w:eastAsia="Calibri"/>
                <w:lang w:eastAsia="en-US"/>
              </w:rPr>
              <w:t>но-</w:t>
            </w:r>
            <w:r w:rsidR="008E5CB7" w:rsidRPr="004D65AA">
              <w:rPr>
                <w:rFonts w:eastAsia="Calibri"/>
                <w:lang w:eastAsia="en-US"/>
              </w:rPr>
              <w:t>методический центр»</w:t>
            </w:r>
            <w:r w:rsidR="0084066C" w:rsidRPr="004D65AA">
              <w:rPr>
                <w:rFonts w:eastAsia="Calibri"/>
                <w:lang w:eastAsia="en-US"/>
              </w:rPr>
              <w:t>;</w:t>
            </w:r>
            <w:r w:rsidR="008E5CB7" w:rsidRPr="004D65AA">
              <w:rPr>
                <w:rFonts w:eastAsia="Calibri"/>
                <w:lang w:eastAsia="en-US"/>
              </w:rPr>
              <w:t xml:space="preserve"> администрации сельских поселений</w:t>
            </w:r>
            <w:r w:rsidR="001C4361" w:rsidRPr="004D65AA">
              <w:rPr>
                <w:rFonts w:eastAsia="Calibri"/>
                <w:lang w:eastAsia="en-US"/>
              </w:rPr>
              <w:t>;</w:t>
            </w:r>
          </w:p>
          <w:p w:rsidR="001C4361" w:rsidRPr="004D65AA" w:rsidRDefault="001C4361" w:rsidP="00026452">
            <w:pPr>
              <w:rPr>
                <w:rFonts w:eastAsia="Calibri"/>
                <w:lang w:eastAsia="en-US"/>
              </w:rPr>
            </w:pPr>
            <w:r w:rsidRPr="004D65AA">
              <w:rPr>
                <w:rFonts w:eastAsia="Calibri"/>
                <w:lang w:eastAsia="en-US"/>
              </w:rPr>
              <w:t>комитет экономической политики</w:t>
            </w:r>
          </w:p>
        </w:tc>
        <w:tc>
          <w:tcPr>
            <w:tcW w:w="3118" w:type="dxa"/>
            <w:shd w:val="clear" w:color="auto" w:fill="auto"/>
          </w:tcPr>
          <w:p w:rsidR="0084066C" w:rsidRPr="004D65AA" w:rsidRDefault="0084066C" w:rsidP="00026452">
            <w:pPr>
              <w:autoSpaceDE w:val="0"/>
              <w:autoSpaceDN w:val="0"/>
              <w:adjustRightInd w:val="0"/>
              <w:rPr>
                <w:rFonts w:eastAsia="Calibri"/>
                <w:lang w:eastAsia="en-US"/>
              </w:rPr>
            </w:pPr>
            <w:r w:rsidRPr="004D65AA">
              <w:rPr>
                <w:rFonts w:eastAsia="Calibri"/>
                <w:lang w:eastAsia="en-US"/>
              </w:rPr>
              <w:t>п</w:t>
            </w:r>
            <w:r w:rsidR="003F3DBE" w:rsidRPr="004D65AA">
              <w:rPr>
                <w:rFonts w:eastAsia="Calibri"/>
                <w:lang w:eastAsia="en-US"/>
              </w:rPr>
              <w:t xml:space="preserve">лан-график проведения ярмарочных мероприятий на территории Ханты-Мансийского района </w:t>
            </w:r>
          </w:p>
          <w:p w:rsidR="008E5CB7" w:rsidRPr="004D65AA" w:rsidRDefault="003F3DBE" w:rsidP="00026452">
            <w:pPr>
              <w:autoSpaceDE w:val="0"/>
              <w:autoSpaceDN w:val="0"/>
              <w:adjustRightInd w:val="0"/>
              <w:rPr>
                <w:rFonts w:eastAsia="Calibri"/>
                <w:lang w:eastAsia="en-US"/>
              </w:rPr>
            </w:pPr>
            <w:r w:rsidRPr="004D65AA">
              <w:rPr>
                <w:rFonts w:eastAsia="Calibri"/>
                <w:lang w:eastAsia="en-US"/>
              </w:rPr>
              <w:t>в 2018 году</w:t>
            </w:r>
          </w:p>
        </w:tc>
        <w:tc>
          <w:tcPr>
            <w:tcW w:w="1843" w:type="dxa"/>
            <w:shd w:val="clear" w:color="auto" w:fill="auto"/>
          </w:tcPr>
          <w:p w:rsidR="0084066C" w:rsidRPr="004D65AA" w:rsidRDefault="003F3DBE" w:rsidP="00026452">
            <w:pPr>
              <w:jc w:val="center"/>
              <w:rPr>
                <w:rFonts w:eastAsia="Calibri"/>
                <w:lang w:eastAsia="en-US"/>
              </w:rPr>
            </w:pPr>
            <w:r w:rsidRPr="004D65AA">
              <w:rPr>
                <w:rFonts w:eastAsia="Calibri"/>
                <w:lang w:eastAsia="en-US"/>
              </w:rPr>
              <w:t>в соответствии с графиком</w:t>
            </w:r>
          </w:p>
          <w:p w:rsidR="0084066C" w:rsidRPr="004D65AA" w:rsidRDefault="003F3DBE" w:rsidP="00026452">
            <w:pPr>
              <w:jc w:val="center"/>
              <w:rPr>
                <w:rFonts w:eastAsia="Calibri"/>
                <w:lang w:eastAsia="en-US"/>
              </w:rPr>
            </w:pPr>
            <w:r w:rsidRPr="004D65AA">
              <w:rPr>
                <w:rFonts w:eastAsia="Calibri"/>
                <w:lang w:eastAsia="en-US"/>
              </w:rPr>
              <w:t>в течение</w:t>
            </w:r>
          </w:p>
          <w:p w:rsidR="008E5CB7" w:rsidRPr="004D65AA" w:rsidRDefault="00415F8C" w:rsidP="00026452">
            <w:pPr>
              <w:jc w:val="center"/>
              <w:rPr>
                <w:rFonts w:eastAsia="Calibri"/>
                <w:lang w:eastAsia="en-US"/>
              </w:rPr>
            </w:pPr>
            <w:r w:rsidRPr="004D65AA">
              <w:rPr>
                <w:rFonts w:eastAsia="Calibri"/>
                <w:lang w:eastAsia="en-US"/>
              </w:rPr>
              <w:t>2018 год</w:t>
            </w:r>
            <w:r w:rsidR="0071587E" w:rsidRPr="004D65AA">
              <w:rPr>
                <w:rFonts w:eastAsia="Calibri"/>
                <w:lang w:eastAsia="en-US"/>
              </w:rPr>
              <w:t>а</w:t>
            </w:r>
          </w:p>
        </w:tc>
        <w:tc>
          <w:tcPr>
            <w:tcW w:w="1276" w:type="dxa"/>
            <w:shd w:val="clear" w:color="auto" w:fill="auto"/>
          </w:tcPr>
          <w:p w:rsidR="008E5CB7" w:rsidRPr="009F43ED" w:rsidRDefault="008E5CB7" w:rsidP="00026452">
            <w:pPr>
              <w:jc w:val="both"/>
              <w:rPr>
                <w:rFonts w:eastAsia="Calibri"/>
                <w:highlight w:val="yellow"/>
                <w:lang w:eastAsia="en-US"/>
              </w:rPr>
            </w:pPr>
          </w:p>
        </w:tc>
        <w:tc>
          <w:tcPr>
            <w:tcW w:w="2693" w:type="dxa"/>
            <w:shd w:val="clear" w:color="auto" w:fill="auto"/>
          </w:tcPr>
          <w:p w:rsidR="0066762C" w:rsidRPr="004D65AA" w:rsidRDefault="00136A50" w:rsidP="00026452">
            <w:pPr>
              <w:rPr>
                <w:rFonts w:eastAsia="Calibri"/>
                <w:lang w:eastAsia="en-US"/>
              </w:rPr>
            </w:pPr>
            <w:r w:rsidRPr="004D65AA">
              <w:rPr>
                <w:rFonts w:eastAsia="Calibri"/>
                <w:lang w:eastAsia="en-US"/>
              </w:rPr>
              <w:t>о</w:t>
            </w:r>
            <w:r w:rsidR="00BE1F57" w:rsidRPr="004D65AA">
              <w:rPr>
                <w:rFonts w:eastAsia="Calibri"/>
                <w:lang w:eastAsia="en-US"/>
              </w:rPr>
              <w:t>беспечение импортозамещения</w:t>
            </w:r>
            <w:r w:rsidR="0066762C" w:rsidRPr="004D65AA">
              <w:rPr>
                <w:rFonts w:eastAsia="Calibri"/>
                <w:lang w:eastAsia="en-US"/>
              </w:rPr>
              <w:t>;</w:t>
            </w:r>
            <w:r w:rsidR="0084066C" w:rsidRPr="004D65AA">
              <w:rPr>
                <w:rFonts w:eastAsia="Calibri"/>
                <w:lang w:eastAsia="en-US"/>
              </w:rPr>
              <w:t xml:space="preserve"> </w:t>
            </w:r>
          </w:p>
          <w:p w:rsidR="008E5CB7" w:rsidRPr="004D65AA" w:rsidRDefault="008E5CB7" w:rsidP="00D24687">
            <w:pPr>
              <w:rPr>
                <w:rFonts w:eastAsia="Calibri"/>
                <w:lang w:eastAsia="en-US"/>
              </w:rPr>
            </w:pPr>
            <w:r w:rsidRPr="004D65AA">
              <w:rPr>
                <w:rFonts w:eastAsia="Calibri"/>
                <w:lang w:eastAsia="en-US"/>
              </w:rPr>
              <w:t>стабилизация цен на продовольственные товары</w:t>
            </w:r>
          </w:p>
        </w:tc>
      </w:tr>
      <w:tr w:rsidR="00020F30" w:rsidRPr="00020F30" w:rsidTr="00026452">
        <w:tc>
          <w:tcPr>
            <w:tcW w:w="14459" w:type="dxa"/>
            <w:gridSpan w:val="7"/>
            <w:shd w:val="clear" w:color="auto" w:fill="auto"/>
          </w:tcPr>
          <w:p w:rsidR="002C7F25" w:rsidRPr="00020F30" w:rsidRDefault="00D259B7" w:rsidP="001548A4">
            <w:pPr>
              <w:widowControl w:val="0"/>
              <w:autoSpaceDE w:val="0"/>
              <w:autoSpaceDN w:val="0"/>
              <w:jc w:val="both"/>
              <w:rPr>
                <w:rFonts w:eastAsia="Calibri"/>
                <w:color w:val="FF0000"/>
                <w:highlight w:val="yellow"/>
              </w:rPr>
            </w:pPr>
            <w:r w:rsidRPr="00D259B7">
              <w:rPr>
                <w:rFonts w:eastAsia="Calibri"/>
              </w:rPr>
              <w:t xml:space="preserve">За </w:t>
            </w:r>
            <w:r w:rsidR="002C7F25" w:rsidRPr="00D259B7">
              <w:rPr>
                <w:rFonts w:eastAsia="Calibri"/>
              </w:rPr>
              <w:t>2018 год проведено</w:t>
            </w:r>
            <w:r w:rsidR="002C7F25" w:rsidRPr="00020F30">
              <w:rPr>
                <w:rFonts w:eastAsia="Calibri"/>
                <w:color w:val="FF0000"/>
              </w:rPr>
              <w:t xml:space="preserve"> </w:t>
            </w:r>
            <w:r w:rsidR="002C7F25" w:rsidRPr="007A7012">
              <w:rPr>
                <w:rFonts w:eastAsia="Calibri"/>
              </w:rPr>
              <w:t>2</w:t>
            </w:r>
            <w:r w:rsidR="001548A4">
              <w:rPr>
                <w:rFonts w:eastAsia="Calibri"/>
              </w:rPr>
              <w:t>91</w:t>
            </w:r>
            <w:r w:rsidR="002C7F25" w:rsidRPr="007A7012">
              <w:rPr>
                <w:rFonts w:eastAsia="Calibri"/>
              </w:rPr>
              <w:t xml:space="preserve"> ярмар</w:t>
            </w:r>
            <w:r w:rsidR="007A7012" w:rsidRPr="007A7012">
              <w:rPr>
                <w:rFonts w:eastAsia="Calibri"/>
              </w:rPr>
              <w:t>к</w:t>
            </w:r>
            <w:r w:rsidR="001548A4">
              <w:rPr>
                <w:rFonts w:eastAsia="Calibri"/>
              </w:rPr>
              <w:t>а</w:t>
            </w:r>
            <w:r w:rsidR="002C7F25" w:rsidRPr="007A7012">
              <w:rPr>
                <w:rFonts w:eastAsia="Calibri"/>
              </w:rPr>
              <w:t>,</w:t>
            </w:r>
            <w:r w:rsidR="0071213D" w:rsidRPr="007A7012">
              <w:rPr>
                <w:rFonts w:eastAsia="Calibri"/>
              </w:rPr>
              <w:t xml:space="preserve"> в</w:t>
            </w:r>
            <w:r w:rsidR="0071213D" w:rsidRPr="00D259B7">
              <w:rPr>
                <w:rFonts w:eastAsia="Calibri"/>
              </w:rPr>
              <w:t xml:space="preserve"> том числе </w:t>
            </w:r>
            <w:r w:rsidR="002C7F25" w:rsidRPr="00D259B7">
              <w:rPr>
                <w:rFonts w:eastAsia="Calibri"/>
              </w:rPr>
              <w:t xml:space="preserve">оказано содействие субъектам малого и среднего предпринимательства </w:t>
            </w:r>
            <w:r w:rsidR="0071213D" w:rsidRPr="00D259B7">
              <w:rPr>
                <w:rFonts w:eastAsia="Calibri"/>
              </w:rPr>
              <w:t xml:space="preserve">по </w:t>
            </w:r>
            <w:r w:rsidR="002C7F25" w:rsidRPr="00D259B7">
              <w:rPr>
                <w:rFonts w:eastAsia="Calibri"/>
              </w:rPr>
              <w:t>участи</w:t>
            </w:r>
            <w:r w:rsidR="0071213D" w:rsidRPr="00D259B7">
              <w:rPr>
                <w:rFonts w:eastAsia="Calibri"/>
              </w:rPr>
              <w:t>ю</w:t>
            </w:r>
            <w:r w:rsidR="002C7F25" w:rsidRPr="00D259B7">
              <w:rPr>
                <w:rFonts w:eastAsia="Calibri"/>
              </w:rPr>
              <w:t xml:space="preserve"> в 19 ярмарках на территории Ханты-Мансийского района (п. Луговской, д. Белогорье, с. Батово, с. Цингалы, с. Нялинское, п. Пырьях, д. Шапша, д. Ярки, п. Красноленинский, с. Кышик, с. Селиярово,  п. Сибирский)</w:t>
            </w:r>
            <w:r w:rsidR="0071213D" w:rsidRPr="00D259B7">
              <w:rPr>
                <w:rFonts w:eastAsia="Calibri"/>
              </w:rPr>
              <w:t>, а также об</w:t>
            </w:r>
            <w:r w:rsidR="002C7F25" w:rsidRPr="00D259B7">
              <w:rPr>
                <w:rFonts w:eastAsia="Calibri"/>
              </w:rPr>
              <w:t xml:space="preserve">еспечили </w:t>
            </w:r>
            <w:r w:rsidR="0071213D" w:rsidRPr="00D259B7">
              <w:rPr>
                <w:rFonts w:eastAsia="Calibri"/>
              </w:rPr>
              <w:t xml:space="preserve">субъектов малого и среднего предпринимательства </w:t>
            </w:r>
            <w:r w:rsidR="002C7F25" w:rsidRPr="00D259B7">
              <w:rPr>
                <w:rFonts w:eastAsia="Calibri"/>
              </w:rPr>
              <w:t>необходимой информацией и инвентарем.</w:t>
            </w:r>
          </w:p>
        </w:tc>
      </w:tr>
      <w:tr w:rsidR="00D36B06" w:rsidRPr="00D36B06" w:rsidTr="00026452">
        <w:tc>
          <w:tcPr>
            <w:tcW w:w="567" w:type="dxa"/>
            <w:shd w:val="clear" w:color="auto" w:fill="auto"/>
          </w:tcPr>
          <w:p w:rsidR="00D26E4B" w:rsidRPr="007218B9" w:rsidRDefault="0084066C" w:rsidP="00026452">
            <w:pPr>
              <w:tabs>
                <w:tab w:val="left" w:pos="567"/>
              </w:tabs>
              <w:jc w:val="center"/>
              <w:rPr>
                <w:rFonts w:eastAsia="Calibri"/>
                <w:lang w:eastAsia="en-US"/>
              </w:rPr>
            </w:pPr>
            <w:r w:rsidRPr="007218B9">
              <w:rPr>
                <w:rFonts w:eastAsia="Calibri"/>
                <w:lang w:eastAsia="en-US"/>
              </w:rPr>
              <w:t>1</w:t>
            </w:r>
            <w:r w:rsidR="00D54BF1" w:rsidRPr="007218B9">
              <w:rPr>
                <w:rFonts w:eastAsia="Calibri"/>
                <w:lang w:eastAsia="en-US"/>
              </w:rPr>
              <w:t>2.</w:t>
            </w:r>
          </w:p>
        </w:tc>
        <w:tc>
          <w:tcPr>
            <w:tcW w:w="3119" w:type="dxa"/>
            <w:shd w:val="clear" w:color="auto" w:fill="auto"/>
          </w:tcPr>
          <w:p w:rsidR="008E5CB7" w:rsidRPr="007218B9" w:rsidRDefault="00857C75" w:rsidP="00026452">
            <w:pPr>
              <w:jc w:val="both"/>
              <w:rPr>
                <w:rFonts w:eastAsia="Calibri"/>
              </w:rPr>
            </w:pPr>
            <w:r w:rsidRPr="007218B9">
              <w:rPr>
                <w:rFonts w:eastAsia="Calibri"/>
              </w:rPr>
              <w:t>Актуализация</w:t>
            </w:r>
            <w:r w:rsidR="00D54BF1" w:rsidRPr="007218B9">
              <w:rPr>
                <w:rFonts w:eastAsia="Calibri"/>
              </w:rPr>
              <w:t xml:space="preserve"> </w:t>
            </w:r>
            <w:r w:rsidR="008E5CB7" w:rsidRPr="007218B9">
              <w:rPr>
                <w:rFonts w:eastAsia="Calibri"/>
              </w:rPr>
              <w:t>П</w:t>
            </w:r>
            <w:r w:rsidR="003A0109" w:rsidRPr="007218B9">
              <w:rPr>
                <w:rFonts w:eastAsia="Calibri"/>
              </w:rPr>
              <w:t>еречня производителей продукции</w:t>
            </w:r>
            <w:r w:rsidRPr="007218B9">
              <w:rPr>
                <w:rFonts w:eastAsia="Calibri"/>
              </w:rPr>
              <w:t xml:space="preserve"> на</w:t>
            </w:r>
            <w:r w:rsidR="00D54BF1" w:rsidRPr="007218B9">
              <w:rPr>
                <w:rFonts w:eastAsia="Calibri"/>
              </w:rPr>
              <w:t xml:space="preserve"> </w:t>
            </w:r>
            <w:r w:rsidRPr="007218B9">
              <w:rPr>
                <w:rFonts w:eastAsia="Calibri"/>
              </w:rPr>
              <w:t>официальном сайте администрации района</w:t>
            </w:r>
          </w:p>
        </w:tc>
        <w:tc>
          <w:tcPr>
            <w:tcW w:w="1843" w:type="dxa"/>
            <w:shd w:val="clear" w:color="auto" w:fill="auto"/>
          </w:tcPr>
          <w:p w:rsidR="008E5CB7" w:rsidRPr="007218B9" w:rsidRDefault="003A0109" w:rsidP="00026452">
            <w:pPr>
              <w:jc w:val="both"/>
              <w:rPr>
                <w:rFonts w:eastAsia="Calibri"/>
                <w:lang w:eastAsia="en-US"/>
              </w:rPr>
            </w:pPr>
            <w:r w:rsidRPr="007218B9">
              <w:rPr>
                <w:rFonts w:eastAsia="Calibri"/>
                <w:lang w:eastAsia="en-US"/>
              </w:rPr>
              <w:t>к</w:t>
            </w:r>
            <w:r w:rsidR="008E5CB7" w:rsidRPr="007218B9">
              <w:rPr>
                <w:rFonts w:eastAsia="Calibri"/>
                <w:lang w:eastAsia="en-US"/>
              </w:rPr>
              <w:t>омитет экономической политики</w:t>
            </w:r>
          </w:p>
        </w:tc>
        <w:tc>
          <w:tcPr>
            <w:tcW w:w="3118" w:type="dxa"/>
            <w:shd w:val="clear" w:color="auto" w:fill="auto"/>
          </w:tcPr>
          <w:p w:rsidR="008E5CB7" w:rsidRPr="007218B9" w:rsidRDefault="003A0109" w:rsidP="00026452">
            <w:pPr>
              <w:autoSpaceDE w:val="0"/>
              <w:autoSpaceDN w:val="0"/>
              <w:adjustRightInd w:val="0"/>
              <w:jc w:val="both"/>
              <w:rPr>
                <w:rFonts w:eastAsia="Calibri"/>
                <w:lang w:eastAsia="en-US"/>
              </w:rPr>
            </w:pPr>
            <w:r w:rsidRPr="007218B9">
              <w:rPr>
                <w:rFonts w:eastAsia="Calibri"/>
                <w:lang w:eastAsia="en-US"/>
              </w:rPr>
              <w:t>и</w:t>
            </w:r>
            <w:r w:rsidR="008E5CB7" w:rsidRPr="007218B9">
              <w:rPr>
                <w:rFonts w:eastAsia="Calibri"/>
                <w:lang w:eastAsia="en-US"/>
              </w:rPr>
              <w:t>нформация</w:t>
            </w:r>
          </w:p>
        </w:tc>
        <w:tc>
          <w:tcPr>
            <w:tcW w:w="1843" w:type="dxa"/>
            <w:shd w:val="clear" w:color="auto" w:fill="auto"/>
          </w:tcPr>
          <w:p w:rsidR="00742F5A" w:rsidRPr="007218B9" w:rsidRDefault="00612C2B" w:rsidP="00026452">
            <w:pPr>
              <w:jc w:val="center"/>
              <w:rPr>
                <w:rFonts w:eastAsia="Calibri"/>
                <w:lang w:eastAsia="en-US"/>
              </w:rPr>
            </w:pPr>
            <w:r w:rsidRPr="007218B9">
              <w:rPr>
                <w:rFonts w:eastAsia="Calibri"/>
                <w:lang w:eastAsia="en-US"/>
              </w:rPr>
              <w:t>по мере обновления</w:t>
            </w:r>
            <w:r w:rsidR="0071587E" w:rsidRPr="007218B9">
              <w:rPr>
                <w:rFonts w:eastAsia="Calibri"/>
                <w:lang w:eastAsia="en-US"/>
              </w:rPr>
              <w:t xml:space="preserve"> информации</w:t>
            </w:r>
          </w:p>
          <w:p w:rsidR="00742F5A" w:rsidRPr="007218B9" w:rsidRDefault="0071587E" w:rsidP="00026452">
            <w:pPr>
              <w:jc w:val="center"/>
              <w:rPr>
                <w:rFonts w:eastAsia="Calibri"/>
                <w:lang w:eastAsia="en-US"/>
              </w:rPr>
            </w:pPr>
            <w:r w:rsidRPr="007218B9">
              <w:rPr>
                <w:rFonts w:eastAsia="Calibri"/>
                <w:lang w:eastAsia="en-US"/>
              </w:rPr>
              <w:t>в течение</w:t>
            </w:r>
          </w:p>
          <w:p w:rsidR="008E5CB7" w:rsidRPr="007218B9" w:rsidRDefault="00415F8C" w:rsidP="00026452">
            <w:pPr>
              <w:jc w:val="center"/>
              <w:rPr>
                <w:rFonts w:eastAsia="Calibri"/>
                <w:lang w:eastAsia="en-US"/>
              </w:rPr>
            </w:pPr>
            <w:r w:rsidRPr="007218B9">
              <w:rPr>
                <w:rFonts w:eastAsia="Calibri"/>
                <w:lang w:eastAsia="en-US"/>
              </w:rPr>
              <w:t>2018</w:t>
            </w:r>
            <w:r w:rsidR="0071587E" w:rsidRPr="007218B9">
              <w:rPr>
                <w:rFonts w:eastAsia="Calibri"/>
                <w:lang w:eastAsia="en-US"/>
              </w:rPr>
              <w:t xml:space="preserve"> года</w:t>
            </w:r>
          </w:p>
        </w:tc>
        <w:tc>
          <w:tcPr>
            <w:tcW w:w="1276" w:type="dxa"/>
            <w:shd w:val="clear" w:color="auto" w:fill="auto"/>
          </w:tcPr>
          <w:p w:rsidR="008E5CB7" w:rsidRPr="007218B9" w:rsidRDefault="008E5CB7" w:rsidP="00026452">
            <w:pPr>
              <w:jc w:val="both"/>
              <w:rPr>
                <w:rFonts w:eastAsia="Calibri"/>
                <w:lang w:eastAsia="en-US"/>
              </w:rPr>
            </w:pPr>
          </w:p>
        </w:tc>
        <w:tc>
          <w:tcPr>
            <w:tcW w:w="2693" w:type="dxa"/>
            <w:shd w:val="clear" w:color="auto" w:fill="auto"/>
          </w:tcPr>
          <w:p w:rsidR="00136A50" w:rsidRPr="007218B9" w:rsidRDefault="00136A50" w:rsidP="00026452">
            <w:pPr>
              <w:rPr>
                <w:rFonts w:eastAsia="Calibri"/>
                <w:lang w:eastAsia="en-US"/>
              </w:rPr>
            </w:pPr>
            <w:r w:rsidRPr="007218B9">
              <w:rPr>
                <w:rFonts w:eastAsia="Calibri"/>
                <w:lang w:eastAsia="en-US"/>
              </w:rPr>
              <w:t>и</w:t>
            </w:r>
            <w:r w:rsidR="008E5CB7" w:rsidRPr="007218B9">
              <w:rPr>
                <w:rFonts w:eastAsia="Calibri"/>
                <w:lang w:eastAsia="en-US"/>
              </w:rPr>
              <w:t>нформи</w:t>
            </w:r>
            <w:r w:rsidRPr="007218B9">
              <w:rPr>
                <w:rFonts w:eastAsia="Calibri"/>
                <w:lang w:eastAsia="en-US"/>
              </w:rPr>
              <w:t>рование хозяйствующих субъектов;</w:t>
            </w:r>
          </w:p>
          <w:p w:rsidR="008E5CB7" w:rsidRPr="007218B9" w:rsidRDefault="00136A50" w:rsidP="00026452">
            <w:pPr>
              <w:rPr>
                <w:rFonts w:eastAsia="Calibri"/>
                <w:lang w:eastAsia="en-US"/>
              </w:rPr>
            </w:pPr>
            <w:r w:rsidRPr="007218B9">
              <w:rPr>
                <w:rFonts w:eastAsia="Calibri"/>
                <w:lang w:eastAsia="en-US"/>
              </w:rPr>
              <w:t>п</w:t>
            </w:r>
            <w:r w:rsidR="008E5CB7" w:rsidRPr="007218B9">
              <w:rPr>
                <w:rFonts w:eastAsia="Calibri"/>
                <w:lang w:eastAsia="en-US"/>
              </w:rPr>
              <w:t>родвижение продукции района на российских рынках</w:t>
            </w:r>
          </w:p>
        </w:tc>
      </w:tr>
      <w:tr w:rsidR="00020F30" w:rsidRPr="00020F30" w:rsidTr="00026452">
        <w:trPr>
          <w:trHeight w:val="301"/>
        </w:trPr>
        <w:tc>
          <w:tcPr>
            <w:tcW w:w="14459" w:type="dxa"/>
            <w:gridSpan w:val="7"/>
            <w:shd w:val="clear" w:color="auto" w:fill="auto"/>
          </w:tcPr>
          <w:p w:rsidR="00D36B06" w:rsidRPr="00D259B7" w:rsidRDefault="007218B9" w:rsidP="005534E8">
            <w:pPr>
              <w:tabs>
                <w:tab w:val="left" w:pos="567"/>
              </w:tabs>
              <w:rPr>
                <w:rFonts w:eastAsia="Calibri"/>
                <w:lang w:eastAsia="en-US"/>
              </w:rPr>
            </w:pPr>
            <w:r w:rsidRPr="00D259B7">
              <w:rPr>
                <w:rFonts w:eastAsia="Calibri"/>
                <w:lang w:eastAsia="en-US"/>
              </w:rPr>
              <w:t>Переч</w:t>
            </w:r>
            <w:r w:rsidR="00D259B7" w:rsidRPr="00D259B7">
              <w:rPr>
                <w:rFonts w:eastAsia="Calibri"/>
                <w:lang w:eastAsia="en-US"/>
              </w:rPr>
              <w:t>ень</w:t>
            </w:r>
            <w:r w:rsidRPr="00D259B7">
              <w:rPr>
                <w:rFonts w:eastAsia="Calibri"/>
                <w:lang w:eastAsia="en-US"/>
              </w:rPr>
              <w:t xml:space="preserve"> производителей продукции </w:t>
            </w:r>
            <w:r w:rsidR="00D259B7" w:rsidRPr="00D259B7">
              <w:rPr>
                <w:rFonts w:eastAsia="Calibri"/>
                <w:lang w:eastAsia="en-US"/>
              </w:rPr>
              <w:t>дополн</w:t>
            </w:r>
            <w:r w:rsidR="00D259B7">
              <w:rPr>
                <w:rFonts w:eastAsia="Calibri"/>
                <w:lang w:eastAsia="en-US"/>
              </w:rPr>
              <w:t>ен</w:t>
            </w:r>
            <w:r w:rsidR="00D259B7" w:rsidRPr="00D259B7">
              <w:rPr>
                <w:rFonts w:eastAsia="Calibri"/>
                <w:lang w:eastAsia="en-US"/>
              </w:rPr>
              <w:t xml:space="preserve"> ИП Понькин Д.М.</w:t>
            </w:r>
            <w:r w:rsidR="00A75172">
              <w:rPr>
                <w:rFonts w:eastAsia="Calibri"/>
                <w:lang w:eastAsia="en-US"/>
              </w:rPr>
              <w:t>(д. Белогорье)</w:t>
            </w:r>
            <w:r w:rsidR="00263914">
              <w:rPr>
                <w:rFonts w:eastAsia="Calibri"/>
                <w:lang w:eastAsia="en-US"/>
              </w:rPr>
              <w:t xml:space="preserve"> изделия из дерева.</w:t>
            </w:r>
          </w:p>
        </w:tc>
      </w:tr>
      <w:tr w:rsidR="00D36B06" w:rsidRPr="00D36B06" w:rsidTr="00026452">
        <w:tc>
          <w:tcPr>
            <w:tcW w:w="567" w:type="dxa"/>
            <w:shd w:val="clear" w:color="auto" w:fill="auto"/>
          </w:tcPr>
          <w:p w:rsidR="00D26E4B" w:rsidRPr="00CE3A79" w:rsidRDefault="00ED28DD" w:rsidP="00026452">
            <w:pPr>
              <w:tabs>
                <w:tab w:val="left" w:pos="567"/>
              </w:tabs>
              <w:jc w:val="center"/>
              <w:rPr>
                <w:rFonts w:eastAsia="Calibri"/>
                <w:lang w:eastAsia="en-US"/>
              </w:rPr>
            </w:pPr>
            <w:r w:rsidRPr="00CE3A79">
              <w:rPr>
                <w:rFonts w:eastAsia="Calibri"/>
                <w:lang w:eastAsia="en-US"/>
              </w:rPr>
              <w:t>13.</w:t>
            </w:r>
          </w:p>
        </w:tc>
        <w:tc>
          <w:tcPr>
            <w:tcW w:w="3119" w:type="dxa"/>
            <w:shd w:val="clear" w:color="auto" w:fill="auto"/>
          </w:tcPr>
          <w:p w:rsidR="008E5CB7" w:rsidRPr="00CE3A79" w:rsidRDefault="00857C75" w:rsidP="00026452">
            <w:pPr>
              <w:rPr>
                <w:rFonts w:eastAsia="Calibri"/>
              </w:rPr>
            </w:pPr>
            <w:r w:rsidRPr="00CE3A79">
              <w:rPr>
                <w:rFonts w:eastAsia="Calibri"/>
              </w:rPr>
              <w:t xml:space="preserve">Актуализация </w:t>
            </w:r>
            <w:r w:rsidR="008E5CB7" w:rsidRPr="00CE3A79">
              <w:rPr>
                <w:rFonts w:eastAsia="Calibri"/>
              </w:rPr>
              <w:t xml:space="preserve">электронного каталога «Ремесленная продукция Ханты-Мансийского района» </w:t>
            </w:r>
            <w:r w:rsidRPr="00CE3A79">
              <w:rPr>
                <w:rFonts w:eastAsia="Calibri"/>
              </w:rPr>
              <w:t>на официальном сайте администрации района</w:t>
            </w:r>
          </w:p>
        </w:tc>
        <w:tc>
          <w:tcPr>
            <w:tcW w:w="1843" w:type="dxa"/>
            <w:shd w:val="clear" w:color="auto" w:fill="auto"/>
          </w:tcPr>
          <w:p w:rsidR="008E5CB7" w:rsidRPr="00CE3A79" w:rsidRDefault="003A0109" w:rsidP="00026452">
            <w:pPr>
              <w:rPr>
                <w:rFonts w:eastAsia="Calibri"/>
                <w:lang w:eastAsia="en-US"/>
              </w:rPr>
            </w:pPr>
            <w:r w:rsidRPr="00CE3A79">
              <w:rPr>
                <w:rFonts w:eastAsia="Calibri"/>
                <w:lang w:eastAsia="en-US"/>
              </w:rPr>
              <w:t>комитет экономической политики;</w:t>
            </w:r>
          </w:p>
          <w:p w:rsidR="008E5CB7" w:rsidRPr="00CE3A79" w:rsidRDefault="001502CE" w:rsidP="00026452">
            <w:pPr>
              <w:rPr>
                <w:rFonts w:eastAsia="Calibri"/>
                <w:lang w:eastAsia="en-US"/>
              </w:rPr>
            </w:pPr>
            <w:r w:rsidRPr="00CE3A79">
              <w:rPr>
                <w:rFonts w:eastAsia="Calibri"/>
                <w:lang w:eastAsia="en-US"/>
              </w:rPr>
              <w:t>МАУ</w:t>
            </w:r>
            <w:r w:rsidR="008E5CB7" w:rsidRPr="00CE3A79">
              <w:rPr>
                <w:rFonts w:eastAsia="Calibri"/>
                <w:lang w:eastAsia="en-US"/>
              </w:rPr>
              <w:t xml:space="preserve"> «Организаци</w:t>
            </w:r>
            <w:r w:rsidR="00742F5A" w:rsidRPr="00CE3A79">
              <w:rPr>
                <w:rFonts w:eastAsia="Calibri"/>
                <w:lang w:eastAsia="en-US"/>
              </w:rPr>
              <w:t>-</w:t>
            </w:r>
            <w:r w:rsidR="008E5CB7" w:rsidRPr="00CE3A79">
              <w:rPr>
                <w:rFonts w:eastAsia="Calibri"/>
                <w:lang w:eastAsia="en-US"/>
              </w:rPr>
              <w:t>онно-</w:t>
            </w:r>
            <w:r w:rsidR="008E5CB7" w:rsidRPr="00CE3A79">
              <w:rPr>
                <w:rFonts w:eastAsia="Calibri"/>
                <w:lang w:eastAsia="en-US"/>
              </w:rPr>
              <w:lastRenderedPageBreak/>
              <w:t xml:space="preserve">методический центр» </w:t>
            </w:r>
          </w:p>
        </w:tc>
        <w:tc>
          <w:tcPr>
            <w:tcW w:w="3118" w:type="dxa"/>
            <w:shd w:val="clear" w:color="auto" w:fill="auto"/>
          </w:tcPr>
          <w:p w:rsidR="008E5CB7" w:rsidRPr="00CE3A79" w:rsidRDefault="003A0109" w:rsidP="00026452">
            <w:pPr>
              <w:autoSpaceDE w:val="0"/>
              <w:autoSpaceDN w:val="0"/>
              <w:adjustRightInd w:val="0"/>
              <w:rPr>
                <w:rFonts w:eastAsia="Calibri"/>
                <w:lang w:eastAsia="en-US"/>
              </w:rPr>
            </w:pPr>
            <w:r w:rsidRPr="00CE3A79">
              <w:rPr>
                <w:rFonts w:eastAsia="Calibri"/>
                <w:lang w:eastAsia="en-US"/>
              </w:rPr>
              <w:lastRenderedPageBreak/>
              <w:t>э</w:t>
            </w:r>
            <w:r w:rsidR="008E5CB7" w:rsidRPr="00CE3A79">
              <w:rPr>
                <w:rFonts w:eastAsia="Calibri"/>
                <w:lang w:eastAsia="en-US"/>
              </w:rPr>
              <w:t>лектронный каталог</w:t>
            </w:r>
          </w:p>
        </w:tc>
        <w:tc>
          <w:tcPr>
            <w:tcW w:w="1843" w:type="dxa"/>
            <w:shd w:val="clear" w:color="auto" w:fill="auto"/>
          </w:tcPr>
          <w:p w:rsidR="00742F5A" w:rsidRPr="00CE3A79" w:rsidRDefault="00612C2B" w:rsidP="00026452">
            <w:pPr>
              <w:jc w:val="center"/>
              <w:rPr>
                <w:rFonts w:eastAsia="Calibri"/>
                <w:lang w:eastAsia="en-US"/>
              </w:rPr>
            </w:pPr>
            <w:r w:rsidRPr="00CE3A79">
              <w:rPr>
                <w:rFonts w:eastAsia="Calibri"/>
                <w:lang w:eastAsia="en-US"/>
              </w:rPr>
              <w:t xml:space="preserve">по мере обновления </w:t>
            </w:r>
            <w:r w:rsidR="0071587E" w:rsidRPr="00CE3A79">
              <w:rPr>
                <w:rFonts w:eastAsia="Calibri"/>
                <w:lang w:eastAsia="en-US"/>
              </w:rPr>
              <w:t>информации</w:t>
            </w:r>
          </w:p>
          <w:p w:rsidR="00742F5A" w:rsidRPr="00CE3A79" w:rsidRDefault="0071587E" w:rsidP="00026452">
            <w:pPr>
              <w:jc w:val="center"/>
              <w:rPr>
                <w:rFonts w:eastAsia="Calibri"/>
                <w:lang w:eastAsia="en-US"/>
              </w:rPr>
            </w:pPr>
            <w:r w:rsidRPr="00CE3A79">
              <w:rPr>
                <w:rFonts w:eastAsia="Calibri"/>
                <w:lang w:eastAsia="en-US"/>
              </w:rPr>
              <w:t>в течение</w:t>
            </w:r>
          </w:p>
          <w:p w:rsidR="008E5CB7" w:rsidRPr="00CE3A79" w:rsidRDefault="00415F8C" w:rsidP="00026452">
            <w:pPr>
              <w:jc w:val="center"/>
              <w:rPr>
                <w:rFonts w:eastAsia="Calibri"/>
                <w:lang w:eastAsia="en-US"/>
              </w:rPr>
            </w:pPr>
            <w:r w:rsidRPr="00CE3A79">
              <w:rPr>
                <w:rFonts w:eastAsia="Calibri"/>
                <w:lang w:eastAsia="en-US"/>
              </w:rPr>
              <w:t>2018 год</w:t>
            </w:r>
          </w:p>
        </w:tc>
        <w:tc>
          <w:tcPr>
            <w:tcW w:w="1276" w:type="dxa"/>
            <w:shd w:val="clear" w:color="auto" w:fill="auto"/>
          </w:tcPr>
          <w:p w:rsidR="008E5CB7" w:rsidRPr="00CE3A79" w:rsidRDefault="008E5CB7" w:rsidP="00026452">
            <w:pPr>
              <w:jc w:val="both"/>
              <w:rPr>
                <w:rFonts w:eastAsia="Calibri"/>
                <w:lang w:eastAsia="en-US"/>
              </w:rPr>
            </w:pPr>
          </w:p>
        </w:tc>
        <w:tc>
          <w:tcPr>
            <w:tcW w:w="2693" w:type="dxa"/>
            <w:shd w:val="clear" w:color="auto" w:fill="auto"/>
          </w:tcPr>
          <w:p w:rsidR="003A0109" w:rsidRPr="00CE3A79" w:rsidRDefault="00136A50" w:rsidP="00026452">
            <w:pPr>
              <w:rPr>
                <w:rFonts w:eastAsia="Calibri"/>
                <w:lang w:eastAsia="en-US"/>
              </w:rPr>
            </w:pPr>
            <w:r w:rsidRPr="00CE3A79">
              <w:rPr>
                <w:rFonts w:eastAsia="Calibri"/>
                <w:lang w:eastAsia="en-US"/>
              </w:rPr>
              <w:t>р</w:t>
            </w:r>
            <w:r w:rsidR="00BE1F57" w:rsidRPr="00CE3A79">
              <w:rPr>
                <w:rFonts w:eastAsia="Calibri"/>
                <w:lang w:eastAsia="en-US"/>
              </w:rPr>
              <w:t>азвитие конкуренции;</w:t>
            </w:r>
            <w:r w:rsidR="008E5CB7" w:rsidRPr="00CE3A79">
              <w:rPr>
                <w:rFonts w:eastAsia="Calibri"/>
                <w:lang w:eastAsia="en-US"/>
              </w:rPr>
              <w:t xml:space="preserve"> продвижение продукции района на российских </w:t>
            </w:r>
          </w:p>
          <w:p w:rsidR="0084066C" w:rsidRPr="00CE3A79" w:rsidRDefault="008E5CB7" w:rsidP="00026452">
            <w:pPr>
              <w:rPr>
                <w:rFonts w:eastAsia="Calibri"/>
                <w:lang w:eastAsia="en-US"/>
              </w:rPr>
            </w:pPr>
            <w:r w:rsidRPr="00CE3A79">
              <w:rPr>
                <w:rFonts w:eastAsia="Calibri"/>
                <w:lang w:eastAsia="en-US"/>
              </w:rPr>
              <w:t>и международных рынках</w:t>
            </w:r>
            <w:r w:rsidR="005C2114" w:rsidRPr="00CE3A79">
              <w:rPr>
                <w:rFonts w:eastAsia="Calibri"/>
                <w:lang w:eastAsia="en-US"/>
              </w:rPr>
              <w:t>;</w:t>
            </w:r>
          </w:p>
          <w:p w:rsidR="008E5CB7" w:rsidRPr="00CE3A79" w:rsidRDefault="008E5CB7" w:rsidP="00026452">
            <w:pPr>
              <w:rPr>
                <w:rFonts w:eastAsia="Calibri"/>
                <w:lang w:eastAsia="en-US"/>
              </w:rPr>
            </w:pPr>
            <w:r w:rsidRPr="00CE3A79">
              <w:rPr>
                <w:rFonts w:eastAsia="Calibri"/>
                <w:lang w:eastAsia="en-US"/>
              </w:rPr>
              <w:lastRenderedPageBreak/>
              <w:t xml:space="preserve">позиционирование района </w:t>
            </w:r>
          </w:p>
        </w:tc>
      </w:tr>
      <w:tr w:rsidR="00020F30" w:rsidRPr="00020F30" w:rsidTr="00026452">
        <w:tc>
          <w:tcPr>
            <w:tcW w:w="14459" w:type="dxa"/>
            <w:gridSpan w:val="7"/>
            <w:shd w:val="clear" w:color="auto" w:fill="auto"/>
          </w:tcPr>
          <w:p w:rsidR="00D36B06" w:rsidRPr="004B775D" w:rsidRDefault="005534E8" w:rsidP="005534E8">
            <w:pPr>
              <w:tabs>
                <w:tab w:val="left" w:pos="567"/>
              </w:tabs>
              <w:jc w:val="both"/>
              <w:rPr>
                <w:rFonts w:eastAsia="Calibri"/>
                <w:lang w:eastAsia="en-US"/>
              </w:rPr>
            </w:pPr>
            <w:r w:rsidRPr="004B775D">
              <w:rPr>
                <w:rFonts w:eastAsia="Calibri"/>
              </w:rPr>
              <w:lastRenderedPageBreak/>
              <w:t xml:space="preserve">Электронный каталог </w:t>
            </w:r>
            <w:r w:rsidR="00CE3A79" w:rsidRPr="004B775D">
              <w:rPr>
                <w:rFonts w:eastAsia="Calibri"/>
              </w:rPr>
              <w:t xml:space="preserve">«Ремесленная продукция Ханты-Мансийского района» </w:t>
            </w:r>
            <w:r w:rsidRPr="004B775D">
              <w:rPr>
                <w:rFonts w:eastAsia="Calibri"/>
              </w:rPr>
              <w:t>дополн</w:t>
            </w:r>
            <w:r w:rsidR="00DB3E71" w:rsidRPr="004B775D">
              <w:rPr>
                <w:rFonts w:eastAsia="Calibri"/>
              </w:rPr>
              <w:t>ен изделиями ИП Булацевой Д.А.</w:t>
            </w:r>
            <w:r w:rsidR="00874263" w:rsidRPr="004B775D">
              <w:rPr>
                <w:rFonts w:eastAsia="Calibri"/>
              </w:rPr>
              <w:t xml:space="preserve"> (изделия </w:t>
            </w:r>
            <w:r w:rsidR="00D13021" w:rsidRPr="004B775D">
              <w:rPr>
                <w:rFonts w:eastAsia="Calibri"/>
              </w:rPr>
              <w:t>из кости)</w:t>
            </w:r>
            <w:r w:rsidR="00DB3E71" w:rsidRPr="004B775D">
              <w:rPr>
                <w:rFonts w:eastAsia="Calibri"/>
              </w:rPr>
              <w:t>, ИП Понькина Д.М.</w:t>
            </w:r>
            <w:r w:rsidR="00874263" w:rsidRPr="004B775D">
              <w:rPr>
                <w:rFonts w:eastAsia="Calibri"/>
              </w:rPr>
              <w:t xml:space="preserve"> (изделия из дерева).</w:t>
            </w:r>
          </w:p>
        </w:tc>
      </w:tr>
      <w:tr w:rsidR="00D36B06" w:rsidRPr="00D36B06" w:rsidTr="00026452">
        <w:tc>
          <w:tcPr>
            <w:tcW w:w="567" w:type="dxa"/>
            <w:shd w:val="clear" w:color="auto" w:fill="auto"/>
          </w:tcPr>
          <w:p w:rsidR="00D26E4B" w:rsidRPr="008E10EB" w:rsidRDefault="00ED28DD" w:rsidP="00026452">
            <w:pPr>
              <w:tabs>
                <w:tab w:val="left" w:pos="567"/>
              </w:tabs>
              <w:jc w:val="center"/>
              <w:rPr>
                <w:rFonts w:eastAsia="Calibri"/>
                <w:lang w:eastAsia="en-US"/>
              </w:rPr>
            </w:pPr>
            <w:r w:rsidRPr="008E10EB">
              <w:rPr>
                <w:rFonts w:eastAsia="Calibri"/>
                <w:lang w:eastAsia="en-US"/>
              </w:rPr>
              <w:t>14.</w:t>
            </w:r>
          </w:p>
        </w:tc>
        <w:tc>
          <w:tcPr>
            <w:tcW w:w="3119" w:type="dxa"/>
            <w:shd w:val="clear" w:color="auto" w:fill="auto"/>
          </w:tcPr>
          <w:p w:rsidR="003A0109" w:rsidRPr="008E10EB" w:rsidRDefault="008E5CB7" w:rsidP="00026452">
            <w:pPr>
              <w:rPr>
                <w:rFonts w:eastAsia="Calibri"/>
              </w:rPr>
            </w:pPr>
            <w:r w:rsidRPr="008E10EB">
              <w:rPr>
                <w:rFonts w:eastAsia="Calibri"/>
              </w:rPr>
              <w:t xml:space="preserve">Реализация плана мероприятий по росту доходов, оптимизации расходов бюджета </w:t>
            </w:r>
          </w:p>
          <w:p w:rsidR="0084066C" w:rsidRPr="008E10EB" w:rsidRDefault="008E5CB7" w:rsidP="00026452">
            <w:pPr>
              <w:rPr>
                <w:rFonts w:eastAsia="Calibri"/>
              </w:rPr>
            </w:pPr>
            <w:r w:rsidRPr="008E10EB">
              <w:rPr>
                <w:rFonts w:eastAsia="Calibri"/>
              </w:rPr>
              <w:t xml:space="preserve">и сокращению муниципального долга Ханты-Мансийского района </w:t>
            </w:r>
          </w:p>
          <w:p w:rsidR="008E5CB7" w:rsidRPr="008E10EB" w:rsidRDefault="008E5CB7" w:rsidP="00026452">
            <w:pPr>
              <w:rPr>
                <w:rFonts w:eastAsia="Calibri"/>
              </w:rPr>
            </w:pPr>
            <w:r w:rsidRPr="008E10EB">
              <w:rPr>
                <w:rFonts w:eastAsia="Calibri"/>
              </w:rPr>
              <w:t>на 201</w:t>
            </w:r>
            <w:r w:rsidR="00857C75" w:rsidRPr="008E10EB">
              <w:rPr>
                <w:rFonts w:eastAsia="Calibri"/>
              </w:rPr>
              <w:t>8</w:t>
            </w:r>
            <w:r w:rsidRPr="008E10EB">
              <w:rPr>
                <w:rFonts w:eastAsia="Calibri"/>
              </w:rPr>
              <w:t xml:space="preserve"> и на плановый период 201</w:t>
            </w:r>
            <w:r w:rsidR="00857C75" w:rsidRPr="008E10EB">
              <w:rPr>
                <w:rFonts w:eastAsia="Calibri"/>
              </w:rPr>
              <w:t>9</w:t>
            </w:r>
            <w:r w:rsidR="003A0109" w:rsidRPr="008E10EB">
              <w:rPr>
                <w:rFonts w:eastAsia="Calibri"/>
              </w:rPr>
              <w:t xml:space="preserve"> и </w:t>
            </w:r>
            <w:r w:rsidRPr="008E10EB">
              <w:rPr>
                <w:rFonts w:eastAsia="Calibri"/>
              </w:rPr>
              <w:t>20</w:t>
            </w:r>
            <w:r w:rsidR="00857C75" w:rsidRPr="008E10EB">
              <w:rPr>
                <w:rFonts w:eastAsia="Calibri"/>
              </w:rPr>
              <w:t>20</w:t>
            </w:r>
            <w:r w:rsidRPr="008E10EB">
              <w:rPr>
                <w:rFonts w:eastAsia="Calibri"/>
              </w:rPr>
              <w:t xml:space="preserve"> годов </w:t>
            </w:r>
          </w:p>
        </w:tc>
        <w:tc>
          <w:tcPr>
            <w:tcW w:w="1843" w:type="dxa"/>
            <w:shd w:val="clear" w:color="auto" w:fill="auto"/>
          </w:tcPr>
          <w:p w:rsidR="008E5CB7" w:rsidRPr="008E10EB" w:rsidRDefault="00A134C3" w:rsidP="00026452">
            <w:pPr>
              <w:rPr>
                <w:rFonts w:eastAsia="Calibri"/>
                <w:lang w:eastAsia="en-US"/>
              </w:rPr>
            </w:pPr>
            <w:r w:rsidRPr="008E10EB">
              <w:rPr>
                <w:rFonts w:eastAsia="Calibri"/>
                <w:lang w:eastAsia="en-US"/>
              </w:rPr>
              <w:t>органы администрации района</w:t>
            </w:r>
          </w:p>
        </w:tc>
        <w:tc>
          <w:tcPr>
            <w:tcW w:w="3118" w:type="dxa"/>
            <w:shd w:val="clear" w:color="auto" w:fill="auto"/>
          </w:tcPr>
          <w:p w:rsidR="0084066C" w:rsidRPr="008E10EB" w:rsidRDefault="0084066C" w:rsidP="00026452">
            <w:pPr>
              <w:autoSpaceDE w:val="0"/>
              <w:autoSpaceDN w:val="0"/>
              <w:adjustRightInd w:val="0"/>
              <w:rPr>
                <w:rFonts w:eastAsia="Calibri"/>
                <w:lang w:eastAsia="en-US"/>
              </w:rPr>
            </w:pPr>
            <w:r w:rsidRPr="008E10EB">
              <w:rPr>
                <w:rFonts w:eastAsia="Calibri"/>
                <w:lang w:eastAsia="en-US"/>
              </w:rPr>
              <w:t>р</w:t>
            </w:r>
            <w:r w:rsidR="00714C94" w:rsidRPr="008E10EB">
              <w:rPr>
                <w:rFonts w:eastAsia="Calibri"/>
                <w:lang w:eastAsia="en-US"/>
              </w:rPr>
              <w:t xml:space="preserve">аспоряжение </w:t>
            </w:r>
          </w:p>
          <w:p w:rsidR="00742F5A" w:rsidRPr="008E10EB" w:rsidRDefault="00714C94" w:rsidP="00026452">
            <w:pPr>
              <w:autoSpaceDE w:val="0"/>
              <w:autoSpaceDN w:val="0"/>
              <w:adjustRightInd w:val="0"/>
              <w:rPr>
                <w:rFonts w:eastAsia="Calibri"/>
                <w:lang w:eastAsia="en-US"/>
              </w:rPr>
            </w:pPr>
            <w:r w:rsidRPr="008E10EB">
              <w:rPr>
                <w:rFonts w:eastAsia="Calibri"/>
                <w:lang w:eastAsia="en-US"/>
              </w:rPr>
              <w:t xml:space="preserve">от </w:t>
            </w:r>
            <w:r w:rsidR="00E768BB" w:rsidRPr="008E10EB">
              <w:rPr>
                <w:rFonts w:eastAsia="Calibri"/>
                <w:lang w:eastAsia="en-US"/>
              </w:rPr>
              <w:t>12</w:t>
            </w:r>
            <w:r w:rsidRPr="008E10EB">
              <w:rPr>
                <w:rFonts w:eastAsia="Calibri"/>
                <w:lang w:eastAsia="en-US"/>
              </w:rPr>
              <w:t>.</w:t>
            </w:r>
            <w:r w:rsidR="00E768BB" w:rsidRPr="008E10EB">
              <w:rPr>
                <w:rFonts w:eastAsia="Calibri"/>
                <w:lang w:eastAsia="en-US"/>
              </w:rPr>
              <w:t>02</w:t>
            </w:r>
            <w:r w:rsidRPr="008E10EB">
              <w:rPr>
                <w:rFonts w:eastAsia="Calibri"/>
                <w:lang w:eastAsia="en-US"/>
              </w:rPr>
              <w:t xml:space="preserve">.2018 № </w:t>
            </w:r>
            <w:r w:rsidR="00E768BB" w:rsidRPr="008E10EB">
              <w:rPr>
                <w:rFonts w:eastAsia="Calibri"/>
                <w:lang w:eastAsia="en-US"/>
              </w:rPr>
              <w:t>135</w:t>
            </w:r>
            <w:r w:rsidRPr="008E10EB">
              <w:rPr>
                <w:rFonts w:eastAsia="Calibri"/>
                <w:lang w:eastAsia="en-US"/>
              </w:rPr>
              <w:t xml:space="preserve">-р </w:t>
            </w:r>
          </w:p>
          <w:p w:rsidR="00742F5A" w:rsidRPr="008E10EB" w:rsidRDefault="00714C94" w:rsidP="00026452">
            <w:pPr>
              <w:autoSpaceDE w:val="0"/>
              <w:autoSpaceDN w:val="0"/>
              <w:adjustRightInd w:val="0"/>
              <w:rPr>
                <w:rFonts w:eastAsia="Calibri"/>
                <w:lang w:eastAsia="en-US"/>
              </w:rPr>
            </w:pPr>
            <w:r w:rsidRPr="008E10EB">
              <w:rPr>
                <w:rFonts w:eastAsia="Calibri"/>
                <w:lang w:eastAsia="en-US"/>
              </w:rPr>
              <w:t xml:space="preserve">«О внесении изменений </w:t>
            </w:r>
          </w:p>
          <w:p w:rsidR="00742F5A" w:rsidRPr="008E10EB" w:rsidRDefault="00714C94" w:rsidP="00026452">
            <w:pPr>
              <w:autoSpaceDE w:val="0"/>
              <w:autoSpaceDN w:val="0"/>
              <w:adjustRightInd w:val="0"/>
              <w:rPr>
                <w:rFonts w:eastAsia="Calibri"/>
                <w:lang w:eastAsia="en-US"/>
              </w:rPr>
            </w:pPr>
            <w:r w:rsidRPr="008E10EB">
              <w:rPr>
                <w:rFonts w:eastAsia="Calibri"/>
                <w:lang w:eastAsia="en-US"/>
              </w:rPr>
              <w:t xml:space="preserve">в распоряжение администрации Ханты-Мансийского района </w:t>
            </w:r>
          </w:p>
          <w:p w:rsidR="0084066C" w:rsidRPr="008E10EB" w:rsidRDefault="00714C94" w:rsidP="00026452">
            <w:pPr>
              <w:autoSpaceDE w:val="0"/>
              <w:autoSpaceDN w:val="0"/>
              <w:adjustRightInd w:val="0"/>
              <w:rPr>
                <w:rFonts w:eastAsia="Calibri"/>
                <w:lang w:eastAsia="en-US"/>
              </w:rPr>
            </w:pPr>
            <w:r w:rsidRPr="008E10EB">
              <w:rPr>
                <w:rFonts w:eastAsia="Calibri"/>
                <w:lang w:eastAsia="en-US"/>
              </w:rPr>
              <w:t xml:space="preserve">от 28.12.2017 № 1416-р </w:t>
            </w:r>
          </w:p>
          <w:p w:rsidR="0084066C" w:rsidRPr="008E10EB" w:rsidRDefault="00714C94" w:rsidP="00026452">
            <w:pPr>
              <w:autoSpaceDE w:val="0"/>
              <w:autoSpaceDN w:val="0"/>
              <w:adjustRightInd w:val="0"/>
              <w:rPr>
                <w:rFonts w:eastAsia="Calibri"/>
                <w:lang w:eastAsia="en-US"/>
              </w:rPr>
            </w:pPr>
            <w:r w:rsidRPr="008E10EB">
              <w:rPr>
                <w:rFonts w:eastAsia="Calibri"/>
                <w:lang w:eastAsia="en-US"/>
              </w:rPr>
              <w:t xml:space="preserve">«Об утверждении Плана мероприятий по повышению бюджетной эффективности в Ханты-Мансийском районе </w:t>
            </w:r>
          </w:p>
          <w:p w:rsidR="008E5CB7" w:rsidRPr="008E10EB" w:rsidRDefault="00714C94" w:rsidP="00026452">
            <w:pPr>
              <w:autoSpaceDE w:val="0"/>
              <w:autoSpaceDN w:val="0"/>
              <w:adjustRightInd w:val="0"/>
              <w:rPr>
                <w:rFonts w:eastAsia="Calibri"/>
                <w:lang w:eastAsia="en-US"/>
              </w:rPr>
            </w:pPr>
            <w:r w:rsidRPr="008E10EB">
              <w:rPr>
                <w:rFonts w:eastAsia="Calibri"/>
                <w:lang w:eastAsia="en-US"/>
              </w:rPr>
              <w:t>в 2018</w:t>
            </w:r>
            <w:r w:rsidR="0084066C" w:rsidRPr="008E10EB">
              <w:rPr>
                <w:rFonts w:eastAsia="Calibri"/>
                <w:lang w:eastAsia="en-US"/>
              </w:rPr>
              <w:t xml:space="preserve"> – </w:t>
            </w:r>
            <w:r w:rsidRPr="008E10EB">
              <w:rPr>
                <w:rFonts w:eastAsia="Calibri"/>
                <w:lang w:eastAsia="en-US"/>
              </w:rPr>
              <w:t>2020 годах»</w:t>
            </w:r>
          </w:p>
        </w:tc>
        <w:tc>
          <w:tcPr>
            <w:tcW w:w="1843" w:type="dxa"/>
            <w:shd w:val="clear" w:color="auto" w:fill="auto"/>
          </w:tcPr>
          <w:p w:rsidR="00742F5A" w:rsidRPr="008E10EB" w:rsidRDefault="00714C94" w:rsidP="00026452">
            <w:pPr>
              <w:jc w:val="center"/>
              <w:rPr>
                <w:rFonts w:eastAsia="Calibri"/>
                <w:lang w:eastAsia="en-US"/>
              </w:rPr>
            </w:pPr>
            <w:r w:rsidRPr="008E10EB">
              <w:rPr>
                <w:rFonts w:eastAsia="Calibri"/>
                <w:lang w:eastAsia="en-US"/>
              </w:rPr>
              <w:t>в течение</w:t>
            </w:r>
          </w:p>
          <w:p w:rsidR="008E5CB7" w:rsidRPr="008E10EB" w:rsidRDefault="00415F8C" w:rsidP="00026452">
            <w:pPr>
              <w:jc w:val="center"/>
              <w:rPr>
                <w:rFonts w:eastAsia="Calibri"/>
                <w:lang w:eastAsia="en-US"/>
              </w:rPr>
            </w:pPr>
            <w:r w:rsidRPr="008E10EB">
              <w:rPr>
                <w:rFonts w:eastAsia="Calibri"/>
                <w:lang w:eastAsia="en-US"/>
              </w:rPr>
              <w:t>2018 год</w:t>
            </w:r>
            <w:r w:rsidR="00714C94" w:rsidRPr="008E10EB">
              <w:rPr>
                <w:rFonts w:eastAsia="Calibri"/>
                <w:lang w:eastAsia="en-US"/>
              </w:rPr>
              <w:t>а</w:t>
            </w:r>
          </w:p>
        </w:tc>
        <w:tc>
          <w:tcPr>
            <w:tcW w:w="1276" w:type="dxa"/>
            <w:shd w:val="clear" w:color="auto" w:fill="auto"/>
          </w:tcPr>
          <w:p w:rsidR="008E5CB7" w:rsidRPr="008E10EB" w:rsidRDefault="008E5CB7" w:rsidP="00026452">
            <w:pPr>
              <w:jc w:val="both"/>
              <w:rPr>
                <w:rFonts w:eastAsia="Calibri"/>
                <w:lang w:eastAsia="en-US"/>
              </w:rPr>
            </w:pPr>
          </w:p>
        </w:tc>
        <w:tc>
          <w:tcPr>
            <w:tcW w:w="2693" w:type="dxa"/>
            <w:shd w:val="clear" w:color="auto" w:fill="auto"/>
          </w:tcPr>
          <w:p w:rsidR="003A0109" w:rsidRPr="008E10EB" w:rsidRDefault="003A0109" w:rsidP="00026452">
            <w:pPr>
              <w:rPr>
                <w:rFonts w:eastAsia="Calibri"/>
                <w:lang w:eastAsia="en-US"/>
              </w:rPr>
            </w:pPr>
            <w:r w:rsidRPr="008E10EB">
              <w:rPr>
                <w:rFonts w:eastAsia="Calibri"/>
                <w:lang w:eastAsia="en-US"/>
              </w:rPr>
              <w:t>у</w:t>
            </w:r>
            <w:r w:rsidR="008E5CB7" w:rsidRPr="008E10EB">
              <w:rPr>
                <w:rFonts w:eastAsia="Calibri"/>
                <w:lang w:eastAsia="en-US"/>
              </w:rPr>
              <w:t xml:space="preserve">величение доходов бюджета </w:t>
            </w:r>
          </w:p>
          <w:p w:rsidR="008E5CB7" w:rsidRPr="008E10EB" w:rsidRDefault="008E5CB7" w:rsidP="001F59DD">
            <w:pPr>
              <w:rPr>
                <w:rFonts w:eastAsia="Calibri"/>
                <w:lang w:eastAsia="en-US"/>
              </w:rPr>
            </w:pPr>
            <w:r w:rsidRPr="008E10EB">
              <w:rPr>
                <w:rFonts w:eastAsia="Calibri"/>
                <w:lang w:eastAsia="en-US"/>
              </w:rPr>
              <w:t>на 7</w:t>
            </w:r>
            <w:r w:rsidR="001F59DD">
              <w:rPr>
                <w:rFonts w:eastAsia="Calibri"/>
                <w:lang w:eastAsia="en-US"/>
              </w:rPr>
              <w:t>8</w:t>
            </w:r>
            <w:r w:rsidRPr="008E10EB">
              <w:rPr>
                <w:rFonts w:eastAsia="Calibri"/>
                <w:lang w:eastAsia="en-US"/>
              </w:rPr>
              <w:t>,6 млн.</w:t>
            </w:r>
            <w:r w:rsidR="003A0109" w:rsidRPr="008E10EB">
              <w:rPr>
                <w:rFonts w:eastAsia="Calibri"/>
                <w:lang w:eastAsia="en-US"/>
              </w:rPr>
              <w:t xml:space="preserve"> рублей;</w:t>
            </w:r>
            <w:r w:rsidRPr="008E10EB">
              <w:rPr>
                <w:rFonts w:eastAsia="Calibri"/>
                <w:lang w:eastAsia="en-US"/>
              </w:rPr>
              <w:t xml:space="preserve"> оптимизация расходов бюджета на </w:t>
            </w:r>
            <w:r w:rsidR="00F8397A">
              <w:rPr>
                <w:rFonts w:eastAsia="Calibri"/>
                <w:lang w:eastAsia="en-US"/>
              </w:rPr>
              <w:t>51,3</w:t>
            </w:r>
            <w:r w:rsidRPr="008E10EB">
              <w:rPr>
                <w:rFonts w:eastAsia="Calibri"/>
                <w:lang w:eastAsia="en-US"/>
              </w:rPr>
              <w:t xml:space="preserve"> млн. рублей</w:t>
            </w:r>
          </w:p>
        </w:tc>
      </w:tr>
      <w:tr w:rsidR="00457560" w:rsidRPr="00457560" w:rsidTr="00026452">
        <w:trPr>
          <w:trHeight w:val="1148"/>
        </w:trPr>
        <w:tc>
          <w:tcPr>
            <w:tcW w:w="14459" w:type="dxa"/>
            <w:gridSpan w:val="7"/>
            <w:shd w:val="clear" w:color="auto" w:fill="auto"/>
          </w:tcPr>
          <w:p w:rsidR="001B4938" w:rsidRPr="00457560" w:rsidRDefault="004F5D28" w:rsidP="001F59DD">
            <w:pPr>
              <w:jc w:val="both"/>
              <w:rPr>
                <w:rFonts w:eastAsia="Calibri"/>
                <w:lang w:eastAsia="en-US"/>
              </w:rPr>
            </w:pPr>
            <w:r w:rsidRPr="00457560">
              <w:rPr>
                <w:rFonts w:eastAsia="Calibri"/>
                <w:lang w:eastAsia="en-US"/>
              </w:rPr>
              <w:t xml:space="preserve">В </w:t>
            </w:r>
            <w:r w:rsidR="00F8397A">
              <w:rPr>
                <w:rFonts w:eastAsia="Calibri"/>
                <w:lang w:eastAsia="en-US"/>
              </w:rPr>
              <w:t xml:space="preserve">2018 году в рамках </w:t>
            </w:r>
            <w:r w:rsidRPr="00457560">
              <w:rPr>
                <w:rFonts w:eastAsia="Calibri"/>
                <w:lang w:eastAsia="en-US"/>
              </w:rPr>
              <w:t xml:space="preserve">реализации </w:t>
            </w:r>
            <w:r w:rsidRPr="00457560">
              <w:rPr>
                <w:rFonts w:eastAsia="Calibri"/>
              </w:rPr>
              <w:t>плана мероприятий по росту доходов, оптимизации расходов бюджета и сокращению муниципального долга Ханты-Мансийского района на 2018</w:t>
            </w:r>
            <w:r w:rsidR="00F8397A">
              <w:rPr>
                <w:rFonts w:eastAsia="Calibri"/>
              </w:rPr>
              <w:t xml:space="preserve"> год</w:t>
            </w:r>
            <w:r w:rsidRPr="00457560">
              <w:rPr>
                <w:rFonts w:eastAsia="Calibri"/>
              </w:rPr>
              <w:t xml:space="preserve"> и плановый период 2019 и 2020 годов </w:t>
            </w:r>
            <w:r w:rsidR="00F8397A">
              <w:rPr>
                <w:rFonts w:eastAsia="Calibri"/>
              </w:rPr>
              <w:t xml:space="preserve">в полном объеме были достигнуты запланированные результаты: </w:t>
            </w:r>
            <w:r w:rsidRPr="00457560">
              <w:rPr>
                <w:rFonts w:eastAsia="Calibri"/>
              </w:rPr>
              <w:t>получен бюджетный эффект в</w:t>
            </w:r>
            <w:r w:rsidR="00CC5F79" w:rsidRPr="00457560">
              <w:rPr>
                <w:rFonts w:eastAsia="Calibri"/>
              </w:rPr>
              <w:t xml:space="preserve"> сумме </w:t>
            </w:r>
            <w:r w:rsidR="00380BF5">
              <w:rPr>
                <w:rFonts w:eastAsia="Calibri"/>
              </w:rPr>
              <w:t>667 815,6</w:t>
            </w:r>
            <w:r w:rsidRPr="00457560">
              <w:rPr>
                <w:rFonts w:eastAsia="Calibri"/>
              </w:rPr>
              <w:t xml:space="preserve"> тыс.рублей или </w:t>
            </w:r>
            <w:r w:rsidR="001F59DD">
              <w:rPr>
                <w:rFonts w:eastAsia="Calibri"/>
              </w:rPr>
              <w:t>102,1</w:t>
            </w:r>
            <w:r w:rsidRPr="00457560">
              <w:rPr>
                <w:rFonts w:eastAsia="Calibri"/>
              </w:rPr>
              <w:t xml:space="preserve">% от уточненного плана, в том числе: по росту доходов – </w:t>
            </w:r>
            <w:r w:rsidR="00457560" w:rsidRPr="00457560">
              <w:t>5</w:t>
            </w:r>
            <w:r w:rsidR="00335A9D">
              <w:t>9</w:t>
            </w:r>
            <w:r w:rsidR="00457560" w:rsidRPr="00457560">
              <w:t>8</w:t>
            </w:r>
            <w:r w:rsidR="00335A9D">
              <w:t> 941,5</w:t>
            </w:r>
            <w:r w:rsidR="00457560" w:rsidRPr="00457560">
              <w:t xml:space="preserve"> тыс.рублей</w:t>
            </w:r>
            <w:r w:rsidR="001B4938" w:rsidRPr="00457560">
              <w:t xml:space="preserve"> </w:t>
            </w:r>
            <w:r w:rsidRPr="00457560">
              <w:rPr>
                <w:rFonts w:eastAsia="Calibri"/>
              </w:rPr>
              <w:t xml:space="preserve">или </w:t>
            </w:r>
            <w:r w:rsidR="001B4938" w:rsidRPr="00457560">
              <w:rPr>
                <w:rFonts w:eastAsia="Calibri"/>
              </w:rPr>
              <w:t>10</w:t>
            </w:r>
            <w:r w:rsidR="00335A9D">
              <w:rPr>
                <w:rFonts w:eastAsia="Calibri"/>
              </w:rPr>
              <w:t>4</w:t>
            </w:r>
            <w:r w:rsidR="00457560" w:rsidRPr="00457560">
              <w:rPr>
                <w:rFonts w:eastAsia="Calibri"/>
              </w:rPr>
              <w:t>,</w:t>
            </w:r>
            <w:r w:rsidR="00335A9D">
              <w:rPr>
                <w:rFonts w:eastAsia="Calibri"/>
              </w:rPr>
              <w:t>4</w:t>
            </w:r>
            <w:r w:rsidR="00CC5F79" w:rsidRPr="00457560">
              <w:rPr>
                <w:rFonts w:eastAsia="Calibri"/>
              </w:rPr>
              <w:t>%, по оптимизации расходов –</w:t>
            </w:r>
            <w:r w:rsidR="00457560" w:rsidRPr="00457560">
              <w:rPr>
                <w:rFonts w:eastAsia="Calibri"/>
              </w:rPr>
              <w:t xml:space="preserve"> 68 874,1 </w:t>
            </w:r>
            <w:r w:rsidRPr="00457560">
              <w:rPr>
                <w:rFonts w:eastAsia="Calibri"/>
              </w:rPr>
              <w:t xml:space="preserve">тыс. рублей или </w:t>
            </w:r>
            <w:r w:rsidR="00457560" w:rsidRPr="00457560">
              <w:rPr>
                <w:rFonts w:eastAsia="Calibri"/>
              </w:rPr>
              <w:t>86,</w:t>
            </w:r>
            <w:r w:rsidR="001B4938" w:rsidRPr="00457560">
              <w:rPr>
                <w:rFonts w:eastAsia="Calibri"/>
              </w:rPr>
              <w:t>3</w:t>
            </w:r>
            <w:r w:rsidRPr="00457560">
              <w:rPr>
                <w:rFonts w:eastAsia="Calibri"/>
              </w:rPr>
              <w:t>%.</w:t>
            </w:r>
          </w:p>
        </w:tc>
      </w:tr>
      <w:tr w:rsidR="009A30C3" w:rsidRPr="009A30C3" w:rsidTr="00026452">
        <w:tc>
          <w:tcPr>
            <w:tcW w:w="567" w:type="dxa"/>
            <w:shd w:val="clear" w:color="auto" w:fill="auto"/>
          </w:tcPr>
          <w:p w:rsidR="00D26E4B" w:rsidRPr="009A30C3" w:rsidRDefault="00ED28DD" w:rsidP="00026452">
            <w:pPr>
              <w:tabs>
                <w:tab w:val="left" w:pos="567"/>
              </w:tabs>
              <w:jc w:val="center"/>
              <w:rPr>
                <w:rFonts w:eastAsia="Calibri"/>
                <w:lang w:eastAsia="en-US"/>
              </w:rPr>
            </w:pPr>
            <w:r w:rsidRPr="009A30C3">
              <w:rPr>
                <w:rFonts w:eastAsia="Calibri"/>
                <w:lang w:eastAsia="en-US"/>
              </w:rPr>
              <w:t>15.</w:t>
            </w:r>
          </w:p>
        </w:tc>
        <w:tc>
          <w:tcPr>
            <w:tcW w:w="3119" w:type="dxa"/>
            <w:shd w:val="clear" w:color="auto" w:fill="auto"/>
          </w:tcPr>
          <w:p w:rsidR="008E5CB7" w:rsidRPr="009A30C3" w:rsidRDefault="008E5CB7" w:rsidP="00026452">
            <w:r w:rsidRPr="009A30C3">
              <w:t>Индексация тарифов на платные услуги, оказываемые сверх установленного муниципального задания МБУ «Досуговый центр «Имитуй»</w:t>
            </w:r>
          </w:p>
        </w:tc>
        <w:tc>
          <w:tcPr>
            <w:tcW w:w="1843" w:type="dxa"/>
            <w:shd w:val="clear" w:color="auto" w:fill="auto"/>
          </w:tcPr>
          <w:p w:rsidR="00BE1F57" w:rsidRPr="009A30C3" w:rsidRDefault="001502CE" w:rsidP="00026452">
            <w:r w:rsidRPr="009A30C3">
              <w:t>МКУ ХМР «К</w:t>
            </w:r>
            <w:r w:rsidR="008E5CB7" w:rsidRPr="009A30C3">
              <w:t xml:space="preserve">омитет по культуре, спорту </w:t>
            </w:r>
          </w:p>
          <w:p w:rsidR="008E5CB7" w:rsidRPr="009A30C3" w:rsidRDefault="008E5CB7" w:rsidP="00026452">
            <w:r w:rsidRPr="009A30C3">
              <w:t>и социальной политике</w:t>
            </w:r>
            <w:r w:rsidR="001502CE" w:rsidRPr="009A30C3">
              <w:t>»</w:t>
            </w:r>
          </w:p>
        </w:tc>
        <w:tc>
          <w:tcPr>
            <w:tcW w:w="3118" w:type="dxa"/>
            <w:shd w:val="clear" w:color="auto" w:fill="auto"/>
          </w:tcPr>
          <w:p w:rsidR="00742F5A" w:rsidRPr="00026452" w:rsidRDefault="003A0109" w:rsidP="00026452">
            <w:pPr>
              <w:rPr>
                <w:rFonts w:eastAsia="Calibri"/>
                <w:lang w:eastAsia="en-US"/>
              </w:rPr>
            </w:pPr>
            <w:r w:rsidRPr="00026452">
              <w:rPr>
                <w:rFonts w:eastAsia="Calibri"/>
                <w:lang w:eastAsia="en-US"/>
              </w:rPr>
              <w:t>п</w:t>
            </w:r>
            <w:r w:rsidR="008E5CB7" w:rsidRPr="00026452">
              <w:rPr>
                <w:rFonts w:eastAsia="Calibri"/>
                <w:lang w:eastAsia="en-US"/>
              </w:rPr>
              <w:t xml:space="preserve">остановление администрации Ханты-Мансийского района </w:t>
            </w:r>
          </w:p>
          <w:p w:rsidR="00742F5A" w:rsidRPr="00026452" w:rsidRDefault="00D062F6" w:rsidP="00026452">
            <w:pPr>
              <w:rPr>
                <w:rFonts w:eastAsia="Calibri"/>
                <w:lang w:eastAsia="en-US"/>
              </w:rPr>
            </w:pPr>
            <w:r w:rsidRPr="00026452">
              <w:rPr>
                <w:rFonts w:eastAsia="Calibri"/>
                <w:lang w:eastAsia="en-US"/>
              </w:rPr>
              <w:t xml:space="preserve">от 03.08.2015 № 166 </w:t>
            </w:r>
          </w:p>
          <w:p w:rsidR="00742F5A" w:rsidRPr="00026452" w:rsidRDefault="008E5CB7" w:rsidP="00026452">
            <w:pPr>
              <w:rPr>
                <w:rFonts w:eastAsia="Calibri"/>
                <w:lang w:eastAsia="en-US"/>
              </w:rPr>
            </w:pPr>
            <w:r w:rsidRPr="00026452">
              <w:rPr>
                <w:rFonts w:eastAsia="Calibri"/>
                <w:lang w:eastAsia="en-US"/>
              </w:rPr>
              <w:t xml:space="preserve">«О внесении изменений </w:t>
            </w:r>
          </w:p>
          <w:p w:rsidR="00742F5A" w:rsidRPr="00026452" w:rsidRDefault="008E5CB7" w:rsidP="00026452">
            <w:pPr>
              <w:rPr>
                <w:rFonts w:eastAsia="Calibri"/>
                <w:lang w:eastAsia="en-US"/>
              </w:rPr>
            </w:pPr>
            <w:r w:rsidRPr="00026452">
              <w:rPr>
                <w:rFonts w:eastAsia="Calibri"/>
                <w:lang w:eastAsia="en-US"/>
              </w:rPr>
              <w:t>в постановление администрации Ханты-Мансийского района</w:t>
            </w:r>
            <w:r w:rsidR="0084066C" w:rsidRPr="00026452">
              <w:rPr>
                <w:rFonts w:eastAsia="Calibri"/>
                <w:lang w:eastAsia="en-US"/>
              </w:rPr>
              <w:t xml:space="preserve"> </w:t>
            </w:r>
          </w:p>
          <w:p w:rsidR="008E5CB7" w:rsidRPr="00026452" w:rsidRDefault="008E5CB7" w:rsidP="00026452">
            <w:pPr>
              <w:rPr>
                <w:rFonts w:eastAsia="Calibri"/>
                <w:lang w:eastAsia="en-US"/>
              </w:rPr>
            </w:pPr>
            <w:r w:rsidRPr="00026452">
              <w:rPr>
                <w:rFonts w:eastAsia="Calibri"/>
                <w:lang w:eastAsia="en-US"/>
              </w:rPr>
              <w:t>от 23.04.2012 №</w:t>
            </w:r>
            <w:r w:rsidR="0084066C" w:rsidRPr="00026452">
              <w:rPr>
                <w:rFonts w:eastAsia="Calibri"/>
                <w:lang w:eastAsia="en-US"/>
              </w:rPr>
              <w:t xml:space="preserve"> </w:t>
            </w:r>
            <w:r w:rsidRPr="00026452">
              <w:rPr>
                <w:rFonts w:eastAsia="Calibri"/>
                <w:lang w:eastAsia="en-US"/>
              </w:rPr>
              <w:t>92»</w:t>
            </w:r>
            <w:r w:rsidR="0084066C" w:rsidRPr="00026452">
              <w:rPr>
                <w:rFonts w:eastAsia="Calibri"/>
                <w:lang w:eastAsia="en-US"/>
              </w:rPr>
              <w:t xml:space="preserve"> </w:t>
            </w:r>
          </w:p>
        </w:tc>
        <w:tc>
          <w:tcPr>
            <w:tcW w:w="1843" w:type="dxa"/>
            <w:shd w:val="clear" w:color="auto" w:fill="auto"/>
          </w:tcPr>
          <w:p w:rsidR="00742F5A" w:rsidRPr="009A30C3" w:rsidRDefault="00CA7EB6" w:rsidP="00026452">
            <w:pPr>
              <w:jc w:val="center"/>
            </w:pPr>
            <w:r w:rsidRPr="009A30C3">
              <w:t>в течение</w:t>
            </w:r>
          </w:p>
          <w:p w:rsidR="008E5CB7" w:rsidRPr="009A30C3" w:rsidRDefault="00415F8C" w:rsidP="00026452">
            <w:pPr>
              <w:jc w:val="center"/>
            </w:pPr>
            <w:r w:rsidRPr="009A30C3">
              <w:t>2018 год</w:t>
            </w:r>
            <w:r w:rsidR="00CA7EB6" w:rsidRPr="009A30C3">
              <w:t>а</w:t>
            </w:r>
          </w:p>
        </w:tc>
        <w:tc>
          <w:tcPr>
            <w:tcW w:w="1276" w:type="dxa"/>
            <w:shd w:val="clear" w:color="auto" w:fill="auto"/>
          </w:tcPr>
          <w:p w:rsidR="008E5CB7" w:rsidRPr="009A30C3" w:rsidRDefault="008E5CB7" w:rsidP="00026452">
            <w:pPr>
              <w:jc w:val="both"/>
              <w:rPr>
                <w:rFonts w:eastAsia="Calibri"/>
                <w:lang w:eastAsia="en-US"/>
              </w:rPr>
            </w:pPr>
          </w:p>
        </w:tc>
        <w:tc>
          <w:tcPr>
            <w:tcW w:w="2693" w:type="dxa"/>
            <w:shd w:val="clear" w:color="auto" w:fill="auto"/>
          </w:tcPr>
          <w:p w:rsidR="003A0109" w:rsidRPr="009A30C3" w:rsidRDefault="003A0109" w:rsidP="00026452">
            <w:pPr>
              <w:jc w:val="both"/>
              <w:rPr>
                <w:rFonts w:eastAsia="Calibri"/>
                <w:lang w:eastAsia="en-US"/>
              </w:rPr>
            </w:pPr>
            <w:r w:rsidRPr="009A30C3">
              <w:rPr>
                <w:rFonts w:eastAsia="Calibri"/>
                <w:lang w:eastAsia="en-US"/>
              </w:rPr>
              <w:t>у</w:t>
            </w:r>
            <w:r w:rsidR="008E5CB7" w:rsidRPr="009A30C3">
              <w:rPr>
                <w:rFonts w:eastAsia="Calibri"/>
                <w:lang w:eastAsia="en-US"/>
              </w:rPr>
              <w:t xml:space="preserve">величение доходной базы учреждения </w:t>
            </w:r>
          </w:p>
          <w:p w:rsidR="008E5CB7" w:rsidRPr="009A30C3" w:rsidRDefault="008E5CB7" w:rsidP="00026452">
            <w:pPr>
              <w:jc w:val="both"/>
              <w:rPr>
                <w:rFonts w:eastAsia="Calibri"/>
                <w:highlight w:val="magenta"/>
                <w:lang w:eastAsia="en-US"/>
              </w:rPr>
            </w:pPr>
          </w:p>
        </w:tc>
      </w:tr>
      <w:tr w:rsidR="00020F30" w:rsidRPr="00020F30" w:rsidTr="00026452">
        <w:tc>
          <w:tcPr>
            <w:tcW w:w="14459" w:type="dxa"/>
            <w:gridSpan w:val="7"/>
            <w:shd w:val="clear" w:color="auto" w:fill="auto"/>
          </w:tcPr>
          <w:p w:rsidR="00D36B06" w:rsidRPr="00DF2351" w:rsidRDefault="009A30C3" w:rsidP="00A42D2B">
            <w:pPr>
              <w:tabs>
                <w:tab w:val="left" w:pos="567"/>
              </w:tabs>
              <w:jc w:val="both"/>
              <w:rPr>
                <w:rFonts w:eastAsia="Calibri"/>
                <w:lang w:eastAsia="en-US"/>
              </w:rPr>
            </w:pPr>
            <w:r w:rsidRPr="00DF2351">
              <w:t>В рамках исполнения постановлени</w:t>
            </w:r>
            <w:r w:rsidR="00A42D2B" w:rsidRPr="00DF2351">
              <w:t>я</w:t>
            </w:r>
            <w:r w:rsidR="0098411A">
              <w:t xml:space="preserve"> администрации Ханты-</w:t>
            </w:r>
            <w:r w:rsidRPr="00DF2351">
              <w:t xml:space="preserve">Мансийского района от 16.01.2018 № 8 «Об установлении тарифов (платы) на платные услуги, оказываемые МБУ «Досуговый центр «Имитуй» проведена индексация тарифов на реализацию путевок на весенний сезон охоты на водоплавающую дичь. </w:t>
            </w:r>
          </w:p>
        </w:tc>
      </w:tr>
      <w:tr w:rsidR="00D405DE" w:rsidRPr="00D405DE" w:rsidTr="00026452">
        <w:tc>
          <w:tcPr>
            <w:tcW w:w="567" w:type="dxa"/>
            <w:shd w:val="clear" w:color="auto" w:fill="auto"/>
          </w:tcPr>
          <w:p w:rsidR="00D26E4B" w:rsidRPr="00D405DE" w:rsidRDefault="00ED28DD" w:rsidP="00026452">
            <w:pPr>
              <w:tabs>
                <w:tab w:val="left" w:pos="567"/>
              </w:tabs>
              <w:jc w:val="center"/>
              <w:rPr>
                <w:rFonts w:eastAsia="Calibri"/>
                <w:color w:val="000000" w:themeColor="text1"/>
                <w:lang w:eastAsia="en-US"/>
              </w:rPr>
            </w:pPr>
            <w:r w:rsidRPr="00D405DE">
              <w:rPr>
                <w:rFonts w:eastAsia="Calibri"/>
                <w:color w:val="000000" w:themeColor="text1"/>
                <w:lang w:eastAsia="en-US"/>
              </w:rPr>
              <w:lastRenderedPageBreak/>
              <w:t>16.</w:t>
            </w:r>
          </w:p>
        </w:tc>
        <w:tc>
          <w:tcPr>
            <w:tcW w:w="3119" w:type="dxa"/>
            <w:shd w:val="clear" w:color="auto" w:fill="auto"/>
          </w:tcPr>
          <w:p w:rsidR="00A953E7" w:rsidRPr="00D405DE" w:rsidRDefault="00A953E7" w:rsidP="00026452">
            <w:pPr>
              <w:rPr>
                <w:color w:val="000000" w:themeColor="text1"/>
              </w:rPr>
            </w:pPr>
            <w:r w:rsidRPr="00D405DE">
              <w:rPr>
                <w:color w:val="000000" w:themeColor="text1"/>
              </w:rPr>
              <w:t>Персонифицированное финансирование дополнительного</w:t>
            </w:r>
          </w:p>
          <w:p w:rsidR="008E5CB7" w:rsidRPr="00D405DE" w:rsidRDefault="00D44F61" w:rsidP="00026452">
            <w:pPr>
              <w:rPr>
                <w:color w:val="000000" w:themeColor="text1"/>
              </w:rPr>
            </w:pPr>
            <w:r w:rsidRPr="00D405DE">
              <w:rPr>
                <w:color w:val="000000" w:themeColor="text1"/>
              </w:rPr>
              <w:t>образовани</w:t>
            </w:r>
            <w:r w:rsidR="00A953E7" w:rsidRPr="00D405DE">
              <w:rPr>
                <w:color w:val="000000" w:themeColor="text1"/>
              </w:rPr>
              <w:t>я</w:t>
            </w:r>
            <w:r w:rsidRPr="00D405DE">
              <w:rPr>
                <w:color w:val="000000" w:themeColor="text1"/>
              </w:rPr>
              <w:t xml:space="preserve"> в Ханты-Мансийском районе</w:t>
            </w:r>
          </w:p>
        </w:tc>
        <w:tc>
          <w:tcPr>
            <w:tcW w:w="1843" w:type="dxa"/>
            <w:shd w:val="clear" w:color="auto" w:fill="auto"/>
          </w:tcPr>
          <w:p w:rsidR="008E5CB7" w:rsidRPr="00D405DE" w:rsidRDefault="003A0109" w:rsidP="00026452">
            <w:pPr>
              <w:rPr>
                <w:color w:val="000000" w:themeColor="text1"/>
              </w:rPr>
            </w:pPr>
            <w:r w:rsidRPr="00D405DE">
              <w:rPr>
                <w:color w:val="000000" w:themeColor="text1"/>
              </w:rPr>
              <w:t>к</w:t>
            </w:r>
            <w:r w:rsidR="008E5CB7" w:rsidRPr="00D405DE">
              <w:rPr>
                <w:color w:val="000000" w:themeColor="text1"/>
              </w:rPr>
              <w:t>омитет по образованию</w:t>
            </w:r>
          </w:p>
        </w:tc>
        <w:tc>
          <w:tcPr>
            <w:tcW w:w="3118" w:type="dxa"/>
            <w:shd w:val="clear" w:color="auto" w:fill="auto"/>
          </w:tcPr>
          <w:p w:rsidR="00742F5A" w:rsidRPr="00D405DE" w:rsidRDefault="008E5CB7" w:rsidP="00026452">
            <w:pPr>
              <w:rPr>
                <w:rFonts w:eastAsia="Calibri"/>
                <w:color w:val="000000" w:themeColor="text1"/>
                <w:lang w:eastAsia="en-US"/>
              </w:rPr>
            </w:pPr>
            <w:r w:rsidRPr="00D405DE">
              <w:rPr>
                <w:rFonts w:eastAsia="Calibri"/>
                <w:color w:val="000000" w:themeColor="text1"/>
                <w:lang w:eastAsia="en-US"/>
              </w:rPr>
              <w:t>постановление администрации Ханты-Мансийского района</w:t>
            </w:r>
            <w:r w:rsidR="00A953E7" w:rsidRPr="00D405DE">
              <w:rPr>
                <w:rFonts w:eastAsia="Calibri"/>
                <w:color w:val="000000" w:themeColor="text1"/>
                <w:lang w:eastAsia="en-US"/>
              </w:rPr>
              <w:t xml:space="preserve"> </w:t>
            </w:r>
          </w:p>
          <w:p w:rsidR="00AB0B6B" w:rsidRPr="00D405DE" w:rsidRDefault="00A953E7" w:rsidP="00026452">
            <w:pPr>
              <w:rPr>
                <w:rFonts w:eastAsia="Calibri"/>
                <w:color w:val="000000" w:themeColor="text1"/>
                <w:lang w:eastAsia="en-US"/>
              </w:rPr>
            </w:pPr>
            <w:r w:rsidRPr="00D405DE">
              <w:rPr>
                <w:rFonts w:eastAsia="Calibri"/>
                <w:color w:val="000000" w:themeColor="text1"/>
                <w:lang w:eastAsia="en-US"/>
              </w:rPr>
              <w:t xml:space="preserve">от 26.01.2018 № 38 </w:t>
            </w:r>
          </w:p>
          <w:p w:rsidR="00A953E7" w:rsidRPr="00D405DE" w:rsidRDefault="00A953E7" w:rsidP="00026452">
            <w:pPr>
              <w:rPr>
                <w:rFonts w:eastAsia="Calibri"/>
                <w:color w:val="000000" w:themeColor="text1"/>
                <w:lang w:eastAsia="en-US"/>
              </w:rPr>
            </w:pPr>
            <w:r w:rsidRPr="00D405DE">
              <w:rPr>
                <w:rFonts w:eastAsia="Calibri"/>
                <w:color w:val="000000" w:themeColor="text1"/>
                <w:lang w:eastAsia="en-US"/>
              </w:rPr>
              <w:t xml:space="preserve">«О </w:t>
            </w:r>
            <w:r w:rsidR="00D44F61" w:rsidRPr="00D405DE">
              <w:rPr>
                <w:rFonts w:eastAsia="Calibri"/>
                <w:color w:val="000000" w:themeColor="text1"/>
                <w:lang w:eastAsia="en-US"/>
              </w:rPr>
              <w:t xml:space="preserve">персонифицированном дополнительном </w:t>
            </w:r>
          </w:p>
          <w:p w:rsidR="008E5CB7" w:rsidRPr="00D405DE" w:rsidRDefault="00D44F61" w:rsidP="00026452">
            <w:pPr>
              <w:rPr>
                <w:rFonts w:eastAsia="Calibri"/>
                <w:color w:val="000000" w:themeColor="text1"/>
                <w:lang w:eastAsia="en-US"/>
              </w:rPr>
            </w:pPr>
            <w:r w:rsidRPr="00D405DE">
              <w:rPr>
                <w:rFonts w:eastAsia="Calibri"/>
                <w:color w:val="000000" w:themeColor="text1"/>
                <w:lang w:eastAsia="en-US"/>
              </w:rPr>
              <w:t>образовании в Ханты-Мансийском районе</w:t>
            </w:r>
            <w:r w:rsidR="00E65A70" w:rsidRPr="00D405DE">
              <w:rPr>
                <w:rFonts w:eastAsia="Calibri"/>
                <w:color w:val="000000" w:themeColor="text1"/>
                <w:lang w:eastAsia="en-US"/>
              </w:rPr>
              <w:t>»</w:t>
            </w:r>
          </w:p>
        </w:tc>
        <w:tc>
          <w:tcPr>
            <w:tcW w:w="1843" w:type="dxa"/>
            <w:shd w:val="clear" w:color="auto" w:fill="auto"/>
          </w:tcPr>
          <w:p w:rsidR="00AB0B6B" w:rsidRPr="00D405DE" w:rsidRDefault="00A953E7" w:rsidP="00026452">
            <w:pPr>
              <w:jc w:val="center"/>
              <w:rPr>
                <w:color w:val="000000" w:themeColor="text1"/>
              </w:rPr>
            </w:pPr>
            <w:r w:rsidRPr="00D405DE">
              <w:rPr>
                <w:color w:val="000000" w:themeColor="text1"/>
              </w:rPr>
              <w:t>в течение</w:t>
            </w:r>
          </w:p>
          <w:p w:rsidR="008E5CB7" w:rsidRPr="00D405DE" w:rsidRDefault="00A953E7" w:rsidP="00026452">
            <w:pPr>
              <w:jc w:val="center"/>
              <w:rPr>
                <w:color w:val="000000" w:themeColor="text1"/>
              </w:rPr>
            </w:pPr>
            <w:r w:rsidRPr="00D405DE">
              <w:rPr>
                <w:color w:val="000000" w:themeColor="text1"/>
              </w:rPr>
              <w:t>2018 года</w:t>
            </w:r>
          </w:p>
        </w:tc>
        <w:tc>
          <w:tcPr>
            <w:tcW w:w="1276" w:type="dxa"/>
            <w:shd w:val="clear" w:color="auto" w:fill="auto"/>
          </w:tcPr>
          <w:p w:rsidR="008E5CB7" w:rsidRPr="00D405DE" w:rsidRDefault="008E5CB7" w:rsidP="00026452">
            <w:pPr>
              <w:jc w:val="both"/>
              <w:rPr>
                <w:rFonts w:eastAsia="Calibri"/>
                <w:color w:val="000000" w:themeColor="text1"/>
                <w:lang w:eastAsia="en-US"/>
              </w:rPr>
            </w:pPr>
          </w:p>
        </w:tc>
        <w:tc>
          <w:tcPr>
            <w:tcW w:w="2693" w:type="dxa"/>
            <w:shd w:val="clear" w:color="auto" w:fill="auto"/>
          </w:tcPr>
          <w:p w:rsidR="00D36EC2" w:rsidRPr="00D405DE" w:rsidRDefault="00D36EC2" w:rsidP="00026452">
            <w:pPr>
              <w:jc w:val="both"/>
              <w:rPr>
                <w:rFonts w:eastAsia="Calibri"/>
                <w:color w:val="000000" w:themeColor="text1"/>
                <w:highlight w:val="magenta"/>
                <w:lang w:eastAsia="en-US"/>
              </w:rPr>
            </w:pPr>
            <w:r w:rsidRPr="00D405DE">
              <w:rPr>
                <w:rFonts w:eastAsia="Calibri"/>
                <w:color w:val="000000" w:themeColor="text1"/>
                <w:lang w:eastAsia="en-US"/>
              </w:rPr>
              <w:t xml:space="preserve">повышение </w:t>
            </w:r>
            <w:r w:rsidR="00AF4F78" w:rsidRPr="00D405DE">
              <w:rPr>
                <w:rFonts w:eastAsia="Calibri"/>
                <w:color w:val="000000" w:themeColor="text1"/>
                <w:lang w:eastAsia="en-US"/>
              </w:rPr>
              <w:t>качества дополнительного образования</w:t>
            </w:r>
          </w:p>
        </w:tc>
      </w:tr>
      <w:tr w:rsidR="00020F30" w:rsidRPr="00020F30" w:rsidTr="00026452">
        <w:tc>
          <w:tcPr>
            <w:tcW w:w="14459" w:type="dxa"/>
            <w:gridSpan w:val="7"/>
            <w:shd w:val="clear" w:color="auto" w:fill="auto"/>
          </w:tcPr>
          <w:p w:rsidR="00271805" w:rsidRPr="00271805" w:rsidRDefault="00773E7B" w:rsidP="00271805">
            <w:pPr>
              <w:jc w:val="both"/>
            </w:pPr>
            <w:r w:rsidRPr="00271805">
              <w:rPr>
                <w:rFonts w:eastAsia="Calibri"/>
              </w:rPr>
              <w:t xml:space="preserve">С 01 января 2018 года на территории муниципального образования внедрена система персонифицированного дополнительного образования детей. </w:t>
            </w:r>
            <w:r w:rsidR="00271805" w:rsidRPr="00271805">
              <w:rPr>
                <w:rFonts w:eastAsia="Calibri"/>
              </w:rPr>
              <w:t>Ч</w:t>
            </w:r>
            <w:r w:rsidR="00271805" w:rsidRPr="00271805">
              <w:t xml:space="preserve">исло сертификатов персонифицированного финансирования предоставленных детям в возрасте от 5 до 18 лет составило – 540, общий объем обеспечения сертификатов – 22 265,0 тыс. рублей.   </w:t>
            </w:r>
          </w:p>
          <w:p w:rsidR="00773E7B" w:rsidRPr="00020F30" w:rsidRDefault="00271805" w:rsidP="00271805">
            <w:pPr>
              <w:tabs>
                <w:tab w:val="left" w:pos="567"/>
              </w:tabs>
              <w:jc w:val="both"/>
              <w:rPr>
                <w:rFonts w:eastAsia="Calibri"/>
                <w:color w:val="FF0000"/>
                <w:lang w:eastAsia="en-US"/>
              </w:rPr>
            </w:pPr>
            <w:r w:rsidRPr="00271805">
              <w:t>В реестре поставщиков услуг зарегистрировано два учреждения: муниципальное бюджетное</w:t>
            </w:r>
            <w:r w:rsidRPr="008A7F99">
              <w:t xml:space="preserve"> учреждение дополнительного образования Ханты-Мансийского района, «Центр обучения иностранным языкам «ТОЛМАЧ».</w:t>
            </w:r>
          </w:p>
        </w:tc>
      </w:tr>
      <w:tr w:rsidR="00775FD3" w:rsidRPr="00775FD3" w:rsidTr="00026452">
        <w:tc>
          <w:tcPr>
            <w:tcW w:w="567" w:type="dxa"/>
            <w:shd w:val="clear" w:color="auto" w:fill="auto"/>
          </w:tcPr>
          <w:p w:rsidR="00EA1EF9" w:rsidRPr="00775FD3" w:rsidRDefault="005F3D25" w:rsidP="00026452">
            <w:pPr>
              <w:tabs>
                <w:tab w:val="left" w:pos="567"/>
              </w:tabs>
              <w:jc w:val="center"/>
              <w:rPr>
                <w:rFonts w:eastAsia="Calibri"/>
                <w:lang w:eastAsia="en-US"/>
              </w:rPr>
            </w:pPr>
            <w:r w:rsidRPr="00775FD3">
              <w:rPr>
                <w:rFonts w:eastAsia="Calibri"/>
                <w:sz w:val="22"/>
                <w:szCs w:val="22"/>
                <w:lang w:eastAsia="en-US"/>
              </w:rPr>
              <w:t>17.</w:t>
            </w:r>
          </w:p>
        </w:tc>
        <w:tc>
          <w:tcPr>
            <w:tcW w:w="3119" w:type="dxa"/>
            <w:shd w:val="clear" w:color="auto" w:fill="auto"/>
          </w:tcPr>
          <w:p w:rsidR="008E5CB7" w:rsidRPr="00775FD3" w:rsidRDefault="008E5CB7" w:rsidP="00026452">
            <w:pPr>
              <w:rPr>
                <w:rFonts w:eastAsia="Calibri"/>
              </w:rPr>
            </w:pPr>
            <w:r w:rsidRPr="00775FD3">
              <w:rPr>
                <w:rFonts w:eastAsia="Calibri"/>
              </w:rPr>
              <w:t>Применение форм малозатратного проведения мероприятий в области культуры, спорта, молодежной политик</w:t>
            </w:r>
            <w:r w:rsidR="00504FC8" w:rsidRPr="00775FD3">
              <w:rPr>
                <w:rFonts w:eastAsia="Calibri"/>
              </w:rPr>
              <w:t>и</w:t>
            </w:r>
            <w:r w:rsidRPr="00775FD3">
              <w:rPr>
                <w:rFonts w:eastAsia="Calibri"/>
              </w:rPr>
              <w:t xml:space="preserve"> (кустовые, заочные мероприятия)</w:t>
            </w:r>
          </w:p>
        </w:tc>
        <w:tc>
          <w:tcPr>
            <w:tcW w:w="1843" w:type="dxa"/>
            <w:shd w:val="clear" w:color="auto" w:fill="auto"/>
          </w:tcPr>
          <w:p w:rsidR="008E5CB7" w:rsidRPr="00775FD3" w:rsidRDefault="001502CE" w:rsidP="00026452">
            <w:pPr>
              <w:rPr>
                <w:rFonts w:eastAsia="Calibri"/>
                <w:lang w:eastAsia="en-US"/>
              </w:rPr>
            </w:pPr>
            <w:r w:rsidRPr="00775FD3">
              <w:t>МКУ ХМР «К</w:t>
            </w:r>
            <w:r w:rsidR="008E5CB7" w:rsidRPr="00775FD3">
              <w:rPr>
                <w:rFonts w:eastAsia="Calibri"/>
                <w:lang w:eastAsia="en-US"/>
              </w:rPr>
              <w:t>омитет по культуре, спорту и социальной политик</w:t>
            </w:r>
            <w:r w:rsidR="00AB0B6B" w:rsidRPr="00775FD3">
              <w:rPr>
                <w:rFonts w:eastAsia="Calibri"/>
                <w:lang w:eastAsia="en-US"/>
              </w:rPr>
              <w:t>е</w:t>
            </w:r>
            <w:r w:rsidRPr="00775FD3">
              <w:rPr>
                <w:rFonts w:eastAsia="Calibri"/>
                <w:lang w:eastAsia="en-US"/>
              </w:rPr>
              <w:t>»</w:t>
            </w:r>
          </w:p>
        </w:tc>
        <w:tc>
          <w:tcPr>
            <w:tcW w:w="3118" w:type="dxa"/>
            <w:shd w:val="clear" w:color="auto" w:fill="auto"/>
          </w:tcPr>
          <w:p w:rsidR="007B4FD1" w:rsidRPr="00775FD3" w:rsidRDefault="007B4FD1" w:rsidP="00026452">
            <w:pPr>
              <w:autoSpaceDE w:val="0"/>
              <w:autoSpaceDN w:val="0"/>
              <w:adjustRightInd w:val="0"/>
              <w:rPr>
                <w:rFonts w:eastAsia="Calibri"/>
                <w:lang w:eastAsia="en-US"/>
              </w:rPr>
            </w:pPr>
            <w:r w:rsidRPr="00775FD3">
              <w:rPr>
                <w:rFonts w:eastAsia="Calibri"/>
                <w:lang w:eastAsia="en-US"/>
              </w:rPr>
              <w:t>в</w:t>
            </w:r>
            <w:r w:rsidR="008E5CB7" w:rsidRPr="00775FD3">
              <w:rPr>
                <w:rFonts w:eastAsia="Calibri"/>
                <w:lang w:eastAsia="en-US"/>
              </w:rPr>
              <w:t xml:space="preserve">несение изменений </w:t>
            </w:r>
          </w:p>
          <w:p w:rsidR="00742F5A" w:rsidRPr="00775FD3" w:rsidRDefault="008E5CB7" w:rsidP="00026452">
            <w:pPr>
              <w:autoSpaceDE w:val="0"/>
              <w:autoSpaceDN w:val="0"/>
              <w:adjustRightInd w:val="0"/>
              <w:rPr>
                <w:rFonts w:eastAsia="Calibri"/>
                <w:lang w:eastAsia="en-US"/>
              </w:rPr>
            </w:pPr>
            <w:r w:rsidRPr="00775FD3">
              <w:rPr>
                <w:rFonts w:eastAsia="Calibri"/>
                <w:lang w:eastAsia="en-US"/>
              </w:rPr>
              <w:t xml:space="preserve">в приказы комитета </w:t>
            </w:r>
          </w:p>
          <w:p w:rsidR="007B4FD1" w:rsidRPr="00775FD3" w:rsidRDefault="008E5CB7" w:rsidP="00026452">
            <w:pPr>
              <w:autoSpaceDE w:val="0"/>
              <w:autoSpaceDN w:val="0"/>
              <w:adjustRightInd w:val="0"/>
              <w:rPr>
                <w:rFonts w:eastAsia="Calibri"/>
                <w:lang w:eastAsia="en-US"/>
              </w:rPr>
            </w:pPr>
            <w:r w:rsidRPr="00775FD3">
              <w:rPr>
                <w:rFonts w:eastAsia="Calibri"/>
                <w:lang w:eastAsia="en-US"/>
              </w:rPr>
              <w:t xml:space="preserve">«Об утверждении положения </w:t>
            </w:r>
          </w:p>
          <w:p w:rsidR="008E5CB7" w:rsidRPr="00775FD3" w:rsidRDefault="008E5CB7" w:rsidP="00026452">
            <w:pPr>
              <w:autoSpaceDE w:val="0"/>
              <w:autoSpaceDN w:val="0"/>
              <w:adjustRightInd w:val="0"/>
              <w:rPr>
                <w:rFonts w:eastAsia="Calibri"/>
                <w:lang w:eastAsia="en-US"/>
              </w:rPr>
            </w:pPr>
            <w:r w:rsidRPr="00775FD3">
              <w:rPr>
                <w:rFonts w:eastAsia="Calibri"/>
                <w:lang w:eastAsia="en-US"/>
              </w:rPr>
              <w:t>о мероприятии»</w:t>
            </w:r>
          </w:p>
        </w:tc>
        <w:tc>
          <w:tcPr>
            <w:tcW w:w="1843" w:type="dxa"/>
            <w:shd w:val="clear" w:color="auto" w:fill="auto"/>
          </w:tcPr>
          <w:p w:rsidR="00920ECE" w:rsidRPr="00775FD3" w:rsidRDefault="00AF4F78" w:rsidP="00026452">
            <w:pPr>
              <w:jc w:val="center"/>
              <w:rPr>
                <w:rFonts w:eastAsia="Calibri"/>
                <w:lang w:eastAsia="en-US"/>
              </w:rPr>
            </w:pPr>
            <w:r w:rsidRPr="00775FD3">
              <w:rPr>
                <w:rFonts w:eastAsia="Calibri"/>
                <w:lang w:eastAsia="en-US"/>
              </w:rPr>
              <w:t>в течение</w:t>
            </w:r>
          </w:p>
          <w:p w:rsidR="00415F8C" w:rsidRPr="00775FD3" w:rsidRDefault="00415F8C" w:rsidP="00026452">
            <w:pPr>
              <w:jc w:val="center"/>
              <w:rPr>
                <w:rFonts w:eastAsia="Calibri"/>
                <w:lang w:eastAsia="en-US"/>
              </w:rPr>
            </w:pPr>
            <w:r w:rsidRPr="00775FD3">
              <w:rPr>
                <w:rFonts w:eastAsia="Calibri"/>
                <w:lang w:eastAsia="en-US"/>
              </w:rPr>
              <w:t>2018</w:t>
            </w:r>
            <w:r w:rsidR="00920ECE" w:rsidRPr="00775FD3">
              <w:rPr>
                <w:rFonts w:eastAsia="Calibri"/>
                <w:lang w:eastAsia="en-US"/>
              </w:rPr>
              <w:t xml:space="preserve"> </w:t>
            </w:r>
            <w:r w:rsidRPr="00775FD3">
              <w:rPr>
                <w:rFonts w:eastAsia="Calibri"/>
                <w:lang w:eastAsia="en-US"/>
              </w:rPr>
              <w:t>год</w:t>
            </w:r>
            <w:r w:rsidR="00AF4F78" w:rsidRPr="00775FD3">
              <w:rPr>
                <w:rFonts w:eastAsia="Calibri"/>
                <w:lang w:eastAsia="en-US"/>
              </w:rPr>
              <w:t>а</w:t>
            </w:r>
          </w:p>
        </w:tc>
        <w:tc>
          <w:tcPr>
            <w:tcW w:w="1276" w:type="dxa"/>
            <w:shd w:val="clear" w:color="auto" w:fill="auto"/>
          </w:tcPr>
          <w:p w:rsidR="008E5CB7" w:rsidRPr="00775FD3" w:rsidRDefault="008E5CB7" w:rsidP="00026452">
            <w:pPr>
              <w:jc w:val="both"/>
              <w:rPr>
                <w:rFonts w:eastAsia="Calibri"/>
                <w:highlight w:val="cyan"/>
                <w:lang w:eastAsia="en-US"/>
              </w:rPr>
            </w:pPr>
          </w:p>
        </w:tc>
        <w:tc>
          <w:tcPr>
            <w:tcW w:w="2693" w:type="dxa"/>
            <w:shd w:val="clear" w:color="auto" w:fill="auto"/>
          </w:tcPr>
          <w:p w:rsidR="003A0109" w:rsidRPr="00775FD3" w:rsidRDefault="003A0109" w:rsidP="00026452">
            <w:pPr>
              <w:jc w:val="both"/>
              <w:rPr>
                <w:rFonts w:eastAsia="Calibri"/>
                <w:lang w:eastAsia="en-US"/>
              </w:rPr>
            </w:pPr>
            <w:r w:rsidRPr="00775FD3">
              <w:rPr>
                <w:rFonts w:eastAsia="Calibri"/>
                <w:lang w:eastAsia="en-US"/>
              </w:rPr>
              <w:t>с</w:t>
            </w:r>
            <w:r w:rsidR="008E5CB7" w:rsidRPr="00775FD3">
              <w:rPr>
                <w:rFonts w:eastAsia="Calibri"/>
                <w:lang w:eastAsia="en-US"/>
              </w:rPr>
              <w:t xml:space="preserve">окращение расходов по профильным муниципальным программам </w:t>
            </w:r>
          </w:p>
          <w:p w:rsidR="008E5CB7" w:rsidRPr="00775FD3" w:rsidRDefault="008E5CB7" w:rsidP="00026452">
            <w:pPr>
              <w:jc w:val="both"/>
              <w:rPr>
                <w:rFonts w:eastAsia="Calibri"/>
                <w:lang w:eastAsia="en-US"/>
              </w:rPr>
            </w:pPr>
          </w:p>
        </w:tc>
      </w:tr>
      <w:tr w:rsidR="00020F30" w:rsidRPr="00020F30" w:rsidTr="00026452">
        <w:tc>
          <w:tcPr>
            <w:tcW w:w="14459" w:type="dxa"/>
            <w:gridSpan w:val="7"/>
            <w:shd w:val="clear" w:color="auto" w:fill="auto"/>
          </w:tcPr>
          <w:p w:rsidR="00DD3DF2" w:rsidRDefault="00E7738D" w:rsidP="00E7738D">
            <w:pPr>
              <w:jc w:val="both"/>
              <w:rPr>
                <w:rFonts w:eastAsia="Calibri"/>
              </w:rPr>
            </w:pPr>
            <w:r w:rsidRPr="008037BF">
              <w:rPr>
                <w:rFonts w:eastAsia="Calibri"/>
              </w:rPr>
              <w:t xml:space="preserve">В </w:t>
            </w:r>
            <w:r>
              <w:rPr>
                <w:rFonts w:eastAsia="Calibri"/>
              </w:rPr>
              <w:t xml:space="preserve">2018 году </w:t>
            </w:r>
            <w:r w:rsidR="00DD3DF2">
              <w:rPr>
                <w:rFonts w:eastAsia="Calibri"/>
              </w:rPr>
              <w:t>с применением форм малозатратного проведения мероприятий в области культуры, спорта, молодежной политики организован:</w:t>
            </w:r>
          </w:p>
          <w:p w:rsidR="00E7738D" w:rsidRPr="008764D2" w:rsidRDefault="00E7738D" w:rsidP="00E7738D">
            <w:pPr>
              <w:jc w:val="both"/>
              <w:rPr>
                <w:shd w:val="clear" w:color="auto" w:fill="FFFFFF"/>
              </w:rPr>
            </w:pPr>
            <w:r w:rsidRPr="008037BF">
              <w:rPr>
                <w:rFonts w:eastAsia="Calibri"/>
              </w:rPr>
              <w:t>цикл книжных выставок, посвященных 80-летию поэта, певца, актера Владимира Высоцкого; цикл игровых программ «Угадай героя» посвященных 390-летию Ш.Перро, литературные викторины, посвящённые 145-летию со дня рождения М.М.Пришвина, акция «Дарите книги с любовью!», цикл мероприятий в рамках проведения Недели детской книги,</w:t>
            </w:r>
            <w:r>
              <w:rPr>
                <w:rFonts w:eastAsia="Calibri"/>
              </w:rPr>
              <w:t xml:space="preserve"> </w:t>
            </w:r>
            <w:r w:rsidRPr="008037BF">
              <w:t>мероприятия, приуроченные Дню славянской письменности, Общероссийскому дню библиотек, посвященные дню рождения А.С.Пушкина</w:t>
            </w:r>
            <w:r>
              <w:t xml:space="preserve"> </w:t>
            </w:r>
            <w:r w:rsidRPr="008037BF">
              <w:t xml:space="preserve">утренники, посвященные Дню защиты детей; экологическая </w:t>
            </w:r>
            <w:r w:rsidRPr="008764D2">
              <w:t>игра-викторина «У природы есть друзья: это мы – и ты, и я»</w:t>
            </w:r>
            <w:r w:rsidRPr="008764D2">
              <w:rPr>
                <w:shd w:val="clear" w:color="auto" w:fill="FFFFFF"/>
              </w:rPr>
              <w:t>;</w:t>
            </w:r>
          </w:p>
          <w:p w:rsidR="00E7738D" w:rsidRDefault="00E7738D" w:rsidP="00E7738D">
            <w:pPr>
              <w:jc w:val="both"/>
            </w:pPr>
            <w:r w:rsidRPr="008764D2">
              <w:t>библиотечные часы «Курская битва». Взгляд из 21 века»;</w:t>
            </w:r>
          </w:p>
          <w:p w:rsidR="00E7738D" w:rsidRDefault="00084E97" w:rsidP="00E7738D">
            <w:pPr>
              <w:jc w:val="both"/>
            </w:pPr>
            <w:r>
              <w:t xml:space="preserve">день </w:t>
            </w:r>
            <w:r w:rsidR="00E7738D" w:rsidRPr="008764D2">
              <w:t>открытых дверей библиотек</w:t>
            </w:r>
            <w:r w:rsidR="00E7738D">
              <w:t xml:space="preserve"> «Югре - 900!»; конкурс: «Мы умелые пользователи Интернета!»;</w:t>
            </w:r>
          </w:p>
          <w:p w:rsidR="00E7738D" w:rsidRDefault="00084E97" w:rsidP="00E7738D">
            <w:pPr>
              <w:pStyle w:val="a3"/>
              <w:spacing w:before="0" w:beforeAutospacing="0" w:after="0" w:afterAutospacing="0"/>
              <w:jc w:val="both"/>
            </w:pPr>
            <w:r>
              <w:t xml:space="preserve">день </w:t>
            </w:r>
            <w:r w:rsidR="00E7738D">
              <w:t>высадк</w:t>
            </w:r>
            <w:r>
              <w:t>и</w:t>
            </w:r>
            <w:r w:rsidR="00E7738D">
              <w:t xml:space="preserve"> юбилейной аллеи в рамках празднования 95-летия Ханты-Мансийского района «Навстречу Вековому Юбилею…Мы – потомкам…» в д.Ярки, д. Шапша; культурная программа </w:t>
            </w:r>
            <w:r w:rsidR="00E7738D">
              <w:rPr>
                <w:rFonts w:eastAsiaTheme="majorEastAsia"/>
                <w:bCs/>
              </w:rPr>
              <w:t xml:space="preserve">творческих коллективов района в рамках </w:t>
            </w:r>
            <w:r w:rsidR="00E7738D">
              <w:rPr>
                <w:rFonts w:eastAsiaTheme="majorEastAsia"/>
                <w:bCs/>
                <w:lang w:val="en-US"/>
              </w:rPr>
              <w:t>XXIII</w:t>
            </w:r>
            <w:r w:rsidR="00E7738D">
              <w:rPr>
                <w:rFonts w:eastAsiaTheme="majorEastAsia"/>
                <w:bCs/>
              </w:rPr>
              <w:t xml:space="preserve"> окружной выставки-форум «Товары земли Югорской»</w:t>
            </w:r>
            <w:r w:rsidR="00E7738D">
              <w:t>.</w:t>
            </w:r>
          </w:p>
          <w:p w:rsidR="00894A30" w:rsidRPr="00020F30" w:rsidRDefault="00E7738D" w:rsidP="00E7738D">
            <w:pPr>
              <w:tabs>
                <w:tab w:val="left" w:pos="567"/>
              </w:tabs>
              <w:jc w:val="both"/>
              <w:rPr>
                <w:rFonts w:eastAsia="Calibri"/>
                <w:color w:val="FF0000"/>
                <w:lang w:eastAsia="en-US"/>
              </w:rPr>
            </w:pPr>
            <w:r w:rsidRPr="008037BF">
              <w:rPr>
                <w:szCs w:val="20"/>
                <w:shd w:val="clear" w:color="auto" w:fill="FFFFFF"/>
              </w:rPr>
              <w:t xml:space="preserve">Летний Фестиваль ГТО, районный этнопраздник «Мы едины!», традиционно проводимый в национальной деревне Кышик, на котором были представлены традиционные игры: тройной национальный прыжок, прыжки через нарты, метание тынзяна, стрельба из лука, </w:t>
            </w:r>
            <w:r w:rsidRPr="008037BF">
              <w:rPr>
                <w:szCs w:val="20"/>
                <w:shd w:val="clear" w:color="auto" w:fill="FFFFFF"/>
              </w:rPr>
              <w:lastRenderedPageBreak/>
              <w:t>перетягивание палки, хантыйская борьба</w:t>
            </w:r>
            <w:r>
              <w:rPr>
                <w:shd w:val="clear" w:color="auto" w:fill="FFFFFF"/>
              </w:rPr>
              <w:t xml:space="preserve">, </w:t>
            </w:r>
            <w:r w:rsidRPr="008037BF">
              <w:rPr>
                <w:shd w:val="clear" w:color="auto" w:fill="FFFFFF"/>
              </w:rPr>
              <w:t>слет «Объединяйся» Ханты-Мансийского района</w:t>
            </w:r>
            <w:r>
              <w:rPr>
                <w:shd w:val="clear" w:color="auto" w:fill="FFFFFF"/>
              </w:rPr>
              <w:t>,</w:t>
            </w:r>
            <w:r w:rsidRPr="008037BF">
              <w:rPr>
                <w:shd w:val="clear" w:color="auto" w:fill="FFFFFF"/>
              </w:rPr>
              <w:t xml:space="preserve"> </w:t>
            </w:r>
            <w:r>
              <w:rPr>
                <w:shd w:val="clear" w:color="auto" w:fill="FFFFFF"/>
              </w:rPr>
              <w:t xml:space="preserve"> «День рыбака»</w:t>
            </w:r>
            <w:r w:rsidRPr="008037BF">
              <w:rPr>
                <w:szCs w:val="20"/>
                <w:shd w:val="clear" w:color="auto" w:fill="FFFFFF"/>
              </w:rPr>
              <w:t xml:space="preserve"> традиционно проводимый в национальной деревне</w:t>
            </w:r>
            <w:r>
              <w:rPr>
                <w:szCs w:val="20"/>
                <w:shd w:val="clear" w:color="auto" w:fill="FFFFFF"/>
              </w:rPr>
              <w:t xml:space="preserve"> «Вен Корт» в г. Ханты-Мансийске.</w:t>
            </w:r>
          </w:p>
        </w:tc>
      </w:tr>
      <w:tr w:rsidR="00D405DE" w:rsidRPr="00D405DE" w:rsidTr="00026452">
        <w:tc>
          <w:tcPr>
            <w:tcW w:w="567" w:type="dxa"/>
            <w:shd w:val="clear" w:color="auto" w:fill="auto"/>
          </w:tcPr>
          <w:p w:rsidR="0003316A" w:rsidRPr="00D405DE" w:rsidRDefault="005F3D25" w:rsidP="00026452">
            <w:pPr>
              <w:tabs>
                <w:tab w:val="left" w:pos="567"/>
              </w:tabs>
              <w:jc w:val="center"/>
              <w:rPr>
                <w:rFonts w:eastAsia="Calibri"/>
                <w:color w:val="000000" w:themeColor="text1"/>
                <w:lang w:eastAsia="en-US"/>
              </w:rPr>
            </w:pPr>
            <w:r w:rsidRPr="00D405DE">
              <w:rPr>
                <w:rFonts w:eastAsia="Calibri"/>
                <w:color w:val="000000" w:themeColor="text1"/>
                <w:lang w:eastAsia="en-US"/>
              </w:rPr>
              <w:lastRenderedPageBreak/>
              <w:t>18.</w:t>
            </w:r>
          </w:p>
        </w:tc>
        <w:tc>
          <w:tcPr>
            <w:tcW w:w="3119" w:type="dxa"/>
            <w:shd w:val="clear" w:color="auto" w:fill="auto"/>
          </w:tcPr>
          <w:p w:rsidR="00CC634D" w:rsidRPr="00D405DE" w:rsidRDefault="0003316A" w:rsidP="00026452">
            <w:pPr>
              <w:rPr>
                <w:rFonts w:eastAsia="Calibri"/>
                <w:color w:val="000000" w:themeColor="text1"/>
              </w:rPr>
            </w:pPr>
            <w:r w:rsidRPr="00D405DE">
              <w:rPr>
                <w:rFonts w:eastAsia="Calibri"/>
                <w:color w:val="000000" w:themeColor="text1"/>
              </w:rPr>
              <w:t>Монитор</w:t>
            </w:r>
            <w:r w:rsidR="00DF2EC8" w:rsidRPr="00D405DE">
              <w:rPr>
                <w:rFonts w:eastAsia="Calibri"/>
                <w:color w:val="000000" w:themeColor="text1"/>
              </w:rPr>
              <w:t>и</w:t>
            </w:r>
            <w:r w:rsidRPr="00D405DE">
              <w:rPr>
                <w:rFonts w:eastAsia="Calibri"/>
                <w:color w:val="000000" w:themeColor="text1"/>
              </w:rPr>
              <w:t>нг оценки последствий принятия</w:t>
            </w:r>
            <w:r w:rsidR="00EA31C8" w:rsidRPr="00D405DE">
              <w:rPr>
                <w:rFonts w:eastAsia="Calibri"/>
                <w:color w:val="000000" w:themeColor="text1"/>
              </w:rPr>
              <w:t xml:space="preserve"> </w:t>
            </w:r>
            <w:r w:rsidRPr="00D405DE">
              <w:rPr>
                <w:rFonts w:eastAsia="Calibri"/>
                <w:color w:val="000000" w:themeColor="text1"/>
              </w:rPr>
              <w:t>решений</w:t>
            </w:r>
            <w:r w:rsidR="00EA31C8" w:rsidRPr="00D405DE">
              <w:rPr>
                <w:rFonts w:eastAsia="Calibri"/>
                <w:color w:val="000000" w:themeColor="text1"/>
              </w:rPr>
              <w:t xml:space="preserve"> </w:t>
            </w:r>
            <w:r w:rsidRPr="00D405DE">
              <w:rPr>
                <w:rFonts w:eastAsia="Calibri"/>
                <w:color w:val="000000" w:themeColor="text1"/>
              </w:rPr>
              <w:t xml:space="preserve">об изменении назначения объекта социальной инфраструктуры для детей, являющегося муниципальной собственностью, предусмотренного </w:t>
            </w:r>
          </w:p>
          <w:p w:rsidR="00CC634D" w:rsidRPr="00D405DE" w:rsidRDefault="0003316A" w:rsidP="00026452">
            <w:pPr>
              <w:rPr>
                <w:rFonts w:eastAsia="Calibri"/>
                <w:color w:val="000000" w:themeColor="text1"/>
              </w:rPr>
            </w:pPr>
            <w:r w:rsidRPr="00D405DE">
              <w:rPr>
                <w:rFonts w:eastAsia="Calibri"/>
                <w:color w:val="000000" w:themeColor="text1"/>
              </w:rPr>
              <w:t xml:space="preserve">пунктом 4 статьи 13 Федерального закона </w:t>
            </w:r>
          </w:p>
          <w:p w:rsidR="0003316A" w:rsidRPr="00D405DE" w:rsidRDefault="0003316A" w:rsidP="00026452">
            <w:pPr>
              <w:rPr>
                <w:rFonts w:eastAsia="Calibri"/>
                <w:color w:val="000000" w:themeColor="text1"/>
              </w:rPr>
            </w:pPr>
            <w:r w:rsidRPr="00D405DE">
              <w:rPr>
                <w:rFonts w:eastAsia="Calibri"/>
                <w:color w:val="000000" w:themeColor="text1"/>
              </w:rPr>
              <w:t>от 24.07.1998 № 124-ФЗ</w:t>
            </w:r>
          </w:p>
        </w:tc>
        <w:tc>
          <w:tcPr>
            <w:tcW w:w="1843" w:type="dxa"/>
            <w:shd w:val="clear" w:color="auto" w:fill="auto"/>
          </w:tcPr>
          <w:p w:rsidR="0003316A" w:rsidRPr="00D405DE" w:rsidRDefault="001502CE" w:rsidP="00026452">
            <w:pPr>
              <w:rPr>
                <w:rFonts w:eastAsia="Calibri"/>
                <w:color w:val="000000" w:themeColor="text1"/>
                <w:lang w:eastAsia="en-US"/>
              </w:rPr>
            </w:pPr>
            <w:r w:rsidRPr="00D405DE">
              <w:rPr>
                <w:color w:val="000000" w:themeColor="text1"/>
              </w:rPr>
              <w:t>МКУ ХМР «</w:t>
            </w:r>
            <w:r w:rsidR="0003316A" w:rsidRPr="00D405DE">
              <w:rPr>
                <w:rFonts w:eastAsia="Calibri"/>
                <w:color w:val="000000" w:themeColor="text1"/>
                <w:lang w:eastAsia="en-US"/>
              </w:rPr>
              <w:t>Комитет по культуре, спорту и социальной политике</w:t>
            </w:r>
            <w:r w:rsidRPr="00D405DE">
              <w:rPr>
                <w:rFonts w:eastAsia="Calibri"/>
                <w:color w:val="000000" w:themeColor="text1"/>
                <w:lang w:eastAsia="en-US"/>
              </w:rPr>
              <w:t>»</w:t>
            </w:r>
            <w:r w:rsidR="00AB0B6B" w:rsidRPr="00D405DE">
              <w:rPr>
                <w:rFonts w:eastAsia="Calibri"/>
                <w:color w:val="000000" w:themeColor="text1"/>
                <w:lang w:eastAsia="en-US"/>
              </w:rPr>
              <w:t>;</w:t>
            </w:r>
            <w:r w:rsidR="0003316A" w:rsidRPr="00D405DE">
              <w:rPr>
                <w:rFonts w:eastAsia="Calibri"/>
                <w:color w:val="000000" w:themeColor="text1"/>
                <w:lang w:eastAsia="en-US"/>
              </w:rPr>
              <w:t xml:space="preserve"> комитет по образованию</w:t>
            </w:r>
          </w:p>
        </w:tc>
        <w:tc>
          <w:tcPr>
            <w:tcW w:w="3118" w:type="dxa"/>
            <w:shd w:val="clear" w:color="auto" w:fill="auto"/>
          </w:tcPr>
          <w:p w:rsidR="0003316A" w:rsidRPr="00D405DE" w:rsidRDefault="0003316A" w:rsidP="00026452">
            <w:pPr>
              <w:autoSpaceDE w:val="0"/>
              <w:autoSpaceDN w:val="0"/>
              <w:adjustRightInd w:val="0"/>
              <w:rPr>
                <w:rFonts w:eastAsia="Calibri"/>
                <w:color w:val="000000" w:themeColor="text1"/>
                <w:lang w:eastAsia="en-US"/>
              </w:rPr>
            </w:pPr>
            <w:r w:rsidRPr="00D405DE">
              <w:rPr>
                <w:rFonts w:eastAsia="Calibri"/>
                <w:color w:val="000000" w:themeColor="text1"/>
                <w:lang w:eastAsia="en-US"/>
              </w:rPr>
              <w:t>проект распоряжения администрации Ханты-Мансийского района</w:t>
            </w:r>
          </w:p>
        </w:tc>
        <w:tc>
          <w:tcPr>
            <w:tcW w:w="1843" w:type="dxa"/>
            <w:shd w:val="clear" w:color="auto" w:fill="auto"/>
          </w:tcPr>
          <w:p w:rsidR="00AB0B6B" w:rsidRPr="00D405DE" w:rsidRDefault="0003316A" w:rsidP="00026452">
            <w:pPr>
              <w:jc w:val="center"/>
              <w:rPr>
                <w:rFonts w:eastAsia="Calibri"/>
                <w:color w:val="000000" w:themeColor="text1"/>
                <w:lang w:eastAsia="en-US"/>
              </w:rPr>
            </w:pPr>
            <w:r w:rsidRPr="00D405DE">
              <w:rPr>
                <w:rFonts w:eastAsia="Calibri"/>
                <w:color w:val="000000" w:themeColor="text1"/>
                <w:lang w:eastAsia="en-US"/>
              </w:rPr>
              <w:t>в течение</w:t>
            </w:r>
          </w:p>
          <w:p w:rsidR="0003316A" w:rsidRPr="00D405DE" w:rsidDel="00415F8C" w:rsidRDefault="0003316A" w:rsidP="00026452">
            <w:pPr>
              <w:jc w:val="center"/>
              <w:rPr>
                <w:rFonts w:eastAsia="Calibri"/>
                <w:color w:val="000000" w:themeColor="text1"/>
                <w:lang w:eastAsia="en-US"/>
              </w:rPr>
            </w:pPr>
            <w:r w:rsidRPr="00D405DE">
              <w:rPr>
                <w:rFonts w:eastAsia="Calibri"/>
                <w:color w:val="000000" w:themeColor="text1"/>
                <w:lang w:eastAsia="en-US"/>
              </w:rPr>
              <w:t>2018 года</w:t>
            </w:r>
          </w:p>
        </w:tc>
        <w:tc>
          <w:tcPr>
            <w:tcW w:w="1276" w:type="dxa"/>
            <w:shd w:val="clear" w:color="auto" w:fill="auto"/>
          </w:tcPr>
          <w:p w:rsidR="0003316A" w:rsidRPr="00D405DE" w:rsidRDefault="0003316A" w:rsidP="00026452">
            <w:pPr>
              <w:jc w:val="both"/>
              <w:rPr>
                <w:rFonts w:eastAsia="Calibri"/>
                <w:color w:val="000000" w:themeColor="text1"/>
                <w:highlight w:val="cyan"/>
                <w:lang w:eastAsia="en-US"/>
              </w:rPr>
            </w:pPr>
          </w:p>
        </w:tc>
        <w:tc>
          <w:tcPr>
            <w:tcW w:w="2693" w:type="dxa"/>
            <w:shd w:val="clear" w:color="auto" w:fill="auto"/>
          </w:tcPr>
          <w:p w:rsidR="0003316A" w:rsidRPr="00D405DE" w:rsidRDefault="0003316A" w:rsidP="00026452">
            <w:pPr>
              <w:rPr>
                <w:rFonts w:eastAsia="Calibri"/>
                <w:color w:val="000000" w:themeColor="text1"/>
                <w:lang w:eastAsia="en-US"/>
              </w:rPr>
            </w:pPr>
            <w:r w:rsidRPr="00D405DE">
              <w:rPr>
                <w:rFonts w:eastAsia="Calibri"/>
                <w:color w:val="000000" w:themeColor="text1"/>
                <w:lang w:eastAsia="en-US"/>
              </w:rPr>
              <w:t>обеспечение основных гарантий, прав и законных интересов ребенка в целях создания правовых, социально-экономических</w:t>
            </w:r>
            <w:r w:rsidR="00EA31C8" w:rsidRPr="00D405DE">
              <w:rPr>
                <w:rFonts w:eastAsia="Calibri"/>
                <w:color w:val="000000" w:themeColor="text1"/>
                <w:lang w:eastAsia="en-US"/>
              </w:rPr>
              <w:t xml:space="preserve">  </w:t>
            </w:r>
            <w:r w:rsidRPr="00D405DE">
              <w:rPr>
                <w:rFonts w:eastAsia="Calibri"/>
                <w:color w:val="000000" w:themeColor="text1"/>
                <w:lang w:eastAsia="en-US"/>
              </w:rPr>
              <w:t>условий</w:t>
            </w:r>
          </w:p>
        </w:tc>
      </w:tr>
      <w:tr w:rsidR="00E7738D" w:rsidRPr="00E7738D" w:rsidTr="00026452">
        <w:tc>
          <w:tcPr>
            <w:tcW w:w="14459" w:type="dxa"/>
            <w:gridSpan w:val="7"/>
            <w:shd w:val="clear" w:color="auto" w:fill="auto"/>
          </w:tcPr>
          <w:p w:rsidR="00773E7B" w:rsidRPr="00E7738D" w:rsidRDefault="00E7738D" w:rsidP="00E7738D">
            <w:pPr>
              <w:jc w:val="both"/>
              <w:rPr>
                <w:rFonts w:eastAsia="Calibri"/>
                <w:lang w:eastAsia="en-US"/>
              </w:rPr>
            </w:pPr>
            <w:r w:rsidRPr="00E7738D">
              <w:t>В</w:t>
            </w:r>
            <w:r w:rsidR="00773E7B" w:rsidRPr="00E7738D">
              <w:t xml:space="preserve"> 2018 год</w:t>
            </w:r>
            <w:r w:rsidRPr="00E7738D">
              <w:t>у</w:t>
            </w:r>
            <w:r w:rsidR="00773E7B" w:rsidRPr="00E7738D">
              <w:t xml:space="preserve"> проведена оценка последствий принятия решения об изменении назначении объекта в количестве 5 единиц: МКОУ ХМР «СОШ с. Нялинское» (заключение от 19.01.2018), МКОУ ХМР «СОШ п. Кедровый» (заключение от 30.04.2018),  МБУ ДО «ДЮСШ ХМР» (заключение от 21.05.2018), МБОУ ХМР «СОШ п. Горноправдинск» (заключение от 21.05.2018), МКОУ ХМР «ООШ с. Реполово (заключение от 24.05.2018).</w:t>
            </w:r>
          </w:p>
        </w:tc>
      </w:tr>
      <w:tr w:rsidR="00775FD3" w:rsidRPr="00775FD3" w:rsidTr="00026452">
        <w:tc>
          <w:tcPr>
            <w:tcW w:w="567" w:type="dxa"/>
            <w:shd w:val="clear" w:color="auto" w:fill="auto"/>
          </w:tcPr>
          <w:p w:rsidR="00EA1EF9" w:rsidRPr="00775FD3" w:rsidRDefault="00D72361" w:rsidP="00026452">
            <w:pPr>
              <w:tabs>
                <w:tab w:val="left" w:pos="567"/>
              </w:tabs>
              <w:jc w:val="center"/>
              <w:rPr>
                <w:rFonts w:eastAsia="Calibri"/>
                <w:lang w:eastAsia="en-US"/>
              </w:rPr>
            </w:pPr>
            <w:r w:rsidRPr="00775FD3">
              <w:rPr>
                <w:rFonts w:eastAsia="Calibri"/>
                <w:lang w:eastAsia="en-US"/>
              </w:rPr>
              <w:t>19.</w:t>
            </w:r>
          </w:p>
        </w:tc>
        <w:tc>
          <w:tcPr>
            <w:tcW w:w="3119" w:type="dxa"/>
            <w:shd w:val="clear" w:color="auto" w:fill="auto"/>
          </w:tcPr>
          <w:p w:rsidR="008E5CB7" w:rsidRPr="00775FD3" w:rsidRDefault="008E5CB7" w:rsidP="00026452">
            <w:pPr>
              <w:rPr>
                <w:rFonts w:eastAsia="Calibri"/>
              </w:rPr>
            </w:pPr>
            <w:r w:rsidRPr="00775FD3">
              <w:rPr>
                <w:rFonts w:eastAsia="Calibri"/>
              </w:rPr>
              <w:t>Совершенствование системы управления муниципальными предприятиями и учреждениями</w:t>
            </w:r>
          </w:p>
        </w:tc>
        <w:tc>
          <w:tcPr>
            <w:tcW w:w="1843" w:type="dxa"/>
            <w:shd w:val="clear" w:color="auto" w:fill="auto"/>
          </w:tcPr>
          <w:p w:rsidR="007B4FD1" w:rsidRPr="00775FD3" w:rsidRDefault="001502CE" w:rsidP="00026452">
            <w:pPr>
              <w:rPr>
                <w:rFonts w:eastAsia="Calibri"/>
                <w:lang w:eastAsia="en-US"/>
              </w:rPr>
            </w:pPr>
            <w:r w:rsidRPr="00775FD3">
              <w:t>МКУ ХМР «К</w:t>
            </w:r>
            <w:r w:rsidR="008E5CB7" w:rsidRPr="00775FD3">
              <w:rPr>
                <w:rFonts w:eastAsia="Calibri"/>
                <w:lang w:eastAsia="en-US"/>
              </w:rPr>
              <w:t xml:space="preserve">омитет по культуре, спорту </w:t>
            </w:r>
          </w:p>
          <w:p w:rsidR="00BE1F57" w:rsidRPr="00775FD3" w:rsidRDefault="008E5CB7" w:rsidP="00026452">
            <w:pPr>
              <w:rPr>
                <w:rFonts w:eastAsia="Calibri"/>
                <w:lang w:eastAsia="en-US"/>
              </w:rPr>
            </w:pPr>
            <w:r w:rsidRPr="00775FD3">
              <w:rPr>
                <w:rFonts w:eastAsia="Calibri"/>
                <w:lang w:eastAsia="en-US"/>
              </w:rPr>
              <w:t>и социальной политике</w:t>
            </w:r>
            <w:r w:rsidR="001502CE" w:rsidRPr="00775FD3">
              <w:rPr>
                <w:rFonts w:eastAsia="Calibri"/>
                <w:lang w:eastAsia="en-US"/>
              </w:rPr>
              <w:t>»</w:t>
            </w:r>
            <w:r w:rsidRPr="00775FD3">
              <w:rPr>
                <w:rFonts w:eastAsia="Calibri"/>
                <w:lang w:eastAsia="en-US"/>
              </w:rPr>
              <w:t xml:space="preserve">; </w:t>
            </w:r>
          </w:p>
          <w:p w:rsidR="007B4FD1" w:rsidRPr="00775FD3" w:rsidRDefault="008E5CB7" w:rsidP="00026452">
            <w:pPr>
              <w:rPr>
                <w:rFonts w:eastAsia="Calibri"/>
                <w:lang w:eastAsia="en-US"/>
              </w:rPr>
            </w:pPr>
            <w:r w:rsidRPr="00775FD3">
              <w:rPr>
                <w:rFonts w:eastAsia="Calibri"/>
                <w:lang w:eastAsia="en-US"/>
              </w:rPr>
              <w:t xml:space="preserve">комитет по образованию; департамент строительства, архитектуры </w:t>
            </w:r>
          </w:p>
          <w:p w:rsidR="008E5CB7" w:rsidRPr="00775FD3" w:rsidRDefault="008E5CB7" w:rsidP="00026452">
            <w:pPr>
              <w:rPr>
                <w:rFonts w:eastAsia="Calibri"/>
                <w:lang w:eastAsia="en-US"/>
              </w:rPr>
            </w:pPr>
            <w:r w:rsidRPr="00775FD3">
              <w:rPr>
                <w:rFonts w:eastAsia="Calibri"/>
                <w:lang w:eastAsia="en-US"/>
              </w:rPr>
              <w:t>и ЖКХ</w:t>
            </w:r>
          </w:p>
        </w:tc>
        <w:tc>
          <w:tcPr>
            <w:tcW w:w="3118" w:type="dxa"/>
            <w:shd w:val="clear" w:color="auto" w:fill="auto"/>
          </w:tcPr>
          <w:p w:rsidR="008E5CB7" w:rsidRPr="00775FD3" w:rsidRDefault="00EA31C8" w:rsidP="00026452">
            <w:pPr>
              <w:autoSpaceDE w:val="0"/>
              <w:autoSpaceDN w:val="0"/>
              <w:adjustRightInd w:val="0"/>
              <w:rPr>
                <w:rFonts w:eastAsia="Calibri"/>
                <w:lang w:eastAsia="en-US"/>
              </w:rPr>
            </w:pPr>
            <w:r w:rsidRPr="00775FD3">
              <w:rPr>
                <w:rFonts w:eastAsia="Calibri"/>
                <w:lang w:eastAsia="en-US"/>
              </w:rPr>
              <w:t>распоряжение администраци</w:t>
            </w:r>
            <w:r w:rsidR="007B1F41" w:rsidRPr="00775FD3">
              <w:rPr>
                <w:rFonts w:eastAsia="Calibri"/>
                <w:lang w:eastAsia="en-US"/>
              </w:rPr>
              <w:t>и Ханты-Мансийского района</w:t>
            </w:r>
          </w:p>
        </w:tc>
        <w:tc>
          <w:tcPr>
            <w:tcW w:w="1843" w:type="dxa"/>
            <w:shd w:val="clear" w:color="auto" w:fill="auto"/>
          </w:tcPr>
          <w:p w:rsidR="00AB0B6B" w:rsidRPr="00775FD3" w:rsidRDefault="00AF4F78" w:rsidP="00026452">
            <w:pPr>
              <w:jc w:val="center"/>
              <w:rPr>
                <w:rFonts w:eastAsia="Calibri"/>
                <w:lang w:eastAsia="en-US"/>
              </w:rPr>
            </w:pPr>
            <w:r w:rsidRPr="00775FD3">
              <w:rPr>
                <w:rFonts w:eastAsia="Calibri"/>
                <w:lang w:eastAsia="en-US"/>
              </w:rPr>
              <w:t>в течение</w:t>
            </w:r>
          </w:p>
          <w:p w:rsidR="008E5CB7" w:rsidRPr="00775FD3" w:rsidRDefault="00415F8C" w:rsidP="00026452">
            <w:pPr>
              <w:jc w:val="center"/>
              <w:rPr>
                <w:rFonts w:eastAsia="Calibri"/>
                <w:lang w:eastAsia="en-US"/>
              </w:rPr>
            </w:pPr>
            <w:r w:rsidRPr="00775FD3">
              <w:rPr>
                <w:rFonts w:eastAsia="Calibri"/>
                <w:lang w:eastAsia="en-US"/>
              </w:rPr>
              <w:t>2018 год</w:t>
            </w:r>
            <w:r w:rsidR="00AF4F78" w:rsidRPr="00775FD3">
              <w:rPr>
                <w:rFonts w:eastAsia="Calibri"/>
                <w:lang w:eastAsia="en-US"/>
              </w:rPr>
              <w:t>а</w:t>
            </w:r>
          </w:p>
        </w:tc>
        <w:tc>
          <w:tcPr>
            <w:tcW w:w="1276" w:type="dxa"/>
            <w:shd w:val="clear" w:color="auto" w:fill="auto"/>
          </w:tcPr>
          <w:p w:rsidR="008E5CB7" w:rsidRPr="00775FD3" w:rsidRDefault="008E5CB7" w:rsidP="00026452">
            <w:pPr>
              <w:jc w:val="both"/>
              <w:rPr>
                <w:rFonts w:eastAsia="Calibri"/>
                <w:lang w:eastAsia="en-US"/>
              </w:rPr>
            </w:pPr>
          </w:p>
        </w:tc>
        <w:tc>
          <w:tcPr>
            <w:tcW w:w="2693" w:type="dxa"/>
            <w:shd w:val="clear" w:color="auto" w:fill="auto"/>
          </w:tcPr>
          <w:p w:rsidR="008E5CB7" w:rsidRPr="00775FD3" w:rsidRDefault="007B4FD1" w:rsidP="00026452">
            <w:pPr>
              <w:jc w:val="both"/>
              <w:rPr>
                <w:rFonts w:eastAsia="Calibri"/>
                <w:lang w:eastAsia="en-US"/>
              </w:rPr>
            </w:pPr>
            <w:r w:rsidRPr="00775FD3">
              <w:rPr>
                <w:rFonts w:eastAsia="Calibri"/>
                <w:lang w:eastAsia="en-US"/>
              </w:rPr>
              <w:t>о</w:t>
            </w:r>
            <w:r w:rsidR="008E5CB7" w:rsidRPr="00775FD3">
              <w:rPr>
                <w:rFonts w:eastAsia="Calibri"/>
                <w:lang w:eastAsia="en-US"/>
              </w:rPr>
              <w:t>птимизация штатной численности учреждений; переход на систему эффективных контрактов</w:t>
            </w:r>
          </w:p>
        </w:tc>
      </w:tr>
      <w:tr w:rsidR="00E7738D" w:rsidRPr="00E7738D" w:rsidTr="00026452">
        <w:tc>
          <w:tcPr>
            <w:tcW w:w="14459" w:type="dxa"/>
            <w:gridSpan w:val="7"/>
            <w:shd w:val="clear" w:color="auto" w:fill="auto"/>
          </w:tcPr>
          <w:p w:rsidR="00D36B06" w:rsidRPr="00E7738D" w:rsidRDefault="00775FD3" w:rsidP="004F4FFA">
            <w:pPr>
              <w:pStyle w:val="af1"/>
              <w:rPr>
                <w:rFonts w:eastAsia="Times New Roman"/>
              </w:rPr>
            </w:pPr>
            <w:r w:rsidRPr="00E7738D">
              <w:rPr>
                <w:rFonts w:eastAsia="Times New Roman"/>
              </w:rPr>
              <w:lastRenderedPageBreak/>
              <w:t>Во всех учреждениях, функциональное руководство деятельностью в отношении которых осуществляет МКУ ХМР «Комитет по культуре, спорту и социальной политике» заключены дополнительные соглашения</w:t>
            </w:r>
            <w:r w:rsidR="009A30C3" w:rsidRPr="00E7738D">
              <w:rPr>
                <w:rFonts w:eastAsia="Times New Roman"/>
              </w:rPr>
              <w:t xml:space="preserve"> с постоянными работниками</w:t>
            </w:r>
            <w:r w:rsidRPr="00E7738D">
              <w:rPr>
                <w:rFonts w:eastAsia="Times New Roman"/>
              </w:rPr>
              <w:t>, с вновь прибывшими сотрудниками заключаются трудовые договоры по форме эффективного контракта.</w:t>
            </w:r>
          </w:p>
          <w:p w:rsidR="00420CAE" w:rsidRPr="00E7738D" w:rsidRDefault="00420CAE" w:rsidP="00420CAE">
            <w:pPr>
              <w:pStyle w:val="ConsPlusNonformat"/>
              <w:jc w:val="both"/>
              <w:rPr>
                <w:rFonts w:ascii="Times New Roman" w:hAnsi="Times New Roman" w:cs="Times New Roman"/>
                <w:sz w:val="24"/>
                <w:szCs w:val="24"/>
              </w:rPr>
            </w:pPr>
            <w:r w:rsidRPr="00E7738D">
              <w:rPr>
                <w:rFonts w:ascii="Times New Roman" w:hAnsi="Times New Roman" w:cs="Times New Roman"/>
                <w:sz w:val="24"/>
                <w:szCs w:val="24"/>
              </w:rPr>
              <w:t xml:space="preserve">Проведено 13 оценок последствий </w:t>
            </w:r>
            <w:r w:rsidRPr="00E7738D">
              <w:rPr>
                <w:rFonts w:ascii="Times New Roman" w:eastAsia="Calibri" w:hAnsi="Times New Roman" w:cs="Times New Roman"/>
                <w:sz w:val="24"/>
                <w:szCs w:val="24"/>
              </w:rPr>
              <w:t>принятия решения о передаче в безвозмездное пользование части недвижимого имущества образовательных организаций сторонними организациями.</w:t>
            </w:r>
          </w:p>
          <w:p w:rsidR="00965826" w:rsidRPr="00E7738D" w:rsidRDefault="00965826" w:rsidP="00965826">
            <w:pPr>
              <w:jc w:val="both"/>
            </w:pPr>
            <w:r w:rsidRPr="00E7738D">
              <w:t>Распоряжением администрации Ханты-Мансийского района от 31.01.2017 № 96-р утвержден перечень муниципального имущества Ханты-Мансийского района, в отношении которого планируется заключение концессионных соглашений. В данный перечень включены объекты теплоснабжения п. Горноправдинск, п. Красноленинский, п. Урманный, п. Кедровый, с. Елизарово, д. Шапша.</w:t>
            </w:r>
          </w:p>
          <w:p w:rsidR="00965826" w:rsidRPr="00E7738D" w:rsidRDefault="00965826" w:rsidP="00965826">
            <w:pPr>
              <w:jc w:val="both"/>
            </w:pPr>
            <w:r w:rsidRPr="00E7738D">
              <w:t xml:space="preserve">Утверждена дорожная карта по заключению концессионных соглашений по данным объектам в порядке конкурса. </w:t>
            </w:r>
          </w:p>
          <w:p w:rsidR="000D7E6F" w:rsidRPr="00E7738D" w:rsidRDefault="00965826" w:rsidP="00246564">
            <w:pPr>
              <w:jc w:val="both"/>
            </w:pPr>
            <w:r w:rsidRPr="00E7738D">
              <w:t xml:space="preserve">Департаментом строительства, архитектуры и ЖКХ администрации Ханты-Мансийского района получена информация о ценах, величинах и параметрах долгосрочного регулирования тарифов Региональной службой по тарифам Ханты-Мансийского автономного округа – Югры. </w:t>
            </w:r>
            <w:r w:rsidR="00246564" w:rsidRPr="00E7738D">
              <w:t>После принятия Федерального закона «О внесении изменений в отдельные законодательные акты Российской Федерации» (проект закона № 554026-7), администрацией Ханты-Мансийского района планируется реорганизация МП «ЖЭК-3» в казенное предприятие в установленные законом сроки.</w:t>
            </w:r>
          </w:p>
        </w:tc>
      </w:tr>
      <w:tr w:rsidR="00D405DE" w:rsidRPr="00D405DE" w:rsidTr="00026452">
        <w:tc>
          <w:tcPr>
            <w:tcW w:w="567" w:type="dxa"/>
            <w:shd w:val="clear" w:color="auto" w:fill="auto"/>
          </w:tcPr>
          <w:p w:rsidR="00EA1EF9" w:rsidRPr="00D405DE" w:rsidRDefault="00D72361" w:rsidP="00026452">
            <w:pPr>
              <w:tabs>
                <w:tab w:val="left" w:pos="567"/>
              </w:tabs>
              <w:jc w:val="center"/>
              <w:rPr>
                <w:rFonts w:eastAsia="Calibri"/>
                <w:color w:val="000000" w:themeColor="text1"/>
                <w:lang w:eastAsia="en-US"/>
              </w:rPr>
            </w:pPr>
            <w:r w:rsidRPr="00D405DE">
              <w:rPr>
                <w:rFonts w:eastAsia="Calibri"/>
                <w:color w:val="000000" w:themeColor="text1"/>
                <w:lang w:eastAsia="en-US"/>
              </w:rPr>
              <w:t>20.</w:t>
            </w:r>
          </w:p>
        </w:tc>
        <w:tc>
          <w:tcPr>
            <w:tcW w:w="3119" w:type="dxa"/>
            <w:shd w:val="clear" w:color="auto" w:fill="auto"/>
          </w:tcPr>
          <w:p w:rsidR="008E5CB7" w:rsidRPr="00D405DE" w:rsidRDefault="008E5CB7" w:rsidP="00026452">
            <w:pPr>
              <w:contextualSpacing/>
              <w:rPr>
                <w:rFonts w:eastAsia="Calibri"/>
                <w:color w:val="000000" w:themeColor="text1"/>
                <w:lang w:eastAsia="en-US"/>
              </w:rPr>
            </w:pPr>
            <w:r w:rsidRPr="00D405DE">
              <w:rPr>
                <w:rFonts w:eastAsia="Calibri"/>
                <w:color w:val="000000" w:themeColor="text1"/>
                <w:lang w:eastAsia="en-US"/>
              </w:rPr>
              <w:t>Расширение перечня платных услуг учреждений района</w:t>
            </w:r>
          </w:p>
        </w:tc>
        <w:tc>
          <w:tcPr>
            <w:tcW w:w="1843" w:type="dxa"/>
            <w:shd w:val="clear" w:color="auto" w:fill="auto"/>
          </w:tcPr>
          <w:p w:rsidR="008E5CB7" w:rsidRPr="00D405DE" w:rsidRDefault="00BE1F57" w:rsidP="00026452">
            <w:pPr>
              <w:contextualSpacing/>
              <w:rPr>
                <w:rFonts w:eastAsia="Calibri"/>
                <w:color w:val="000000" w:themeColor="text1"/>
                <w:lang w:eastAsia="en-US"/>
              </w:rPr>
            </w:pPr>
            <w:r w:rsidRPr="00D405DE">
              <w:rPr>
                <w:rFonts w:eastAsia="Calibri"/>
                <w:color w:val="000000" w:themeColor="text1"/>
                <w:lang w:eastAsia="en-US"/>
              </w:rPr>
              <w:t>к</w:t>
            </w:r>
            <w:r w:rsidR="008E5CB7" w:rsidRPr="00D405DE">
              <w:rPr>
                <w:rFonts w:eastAsia="Calibri"/>
                <w:color w:val="000000" w:themeColor="text1"/>
                <w:lang w:eastAsia="en-US"/>
              </w:rPr>
              <w:t>омитет по образованию</w:t>
            </w:r>
            <w:r w:rsidR="007B4FD1" w:rsidRPr="00D405DE">
              <w:rPr>
                <w:rFonts w:eastAsia="Calibri"/>
                <w:color w:val="000000" w:themeColor="text1"/>
                <w:lang w:eastAsia="en-US"/>
              </w:rPr>
              <w:t>;</w:t>
            </w:r>
            <w:r w:rsidR="008E5CB7" w:rsidRPr="00D405DE">
              <w:rPr>
                <w:rFonts w:eastAsia="Calibri"/>
                <w:color w:val="000000" w:themeColor="text1"/>
                <w:lang w:eastAsia="en-US"/>
              </w:rPr>
              <w:t xml:space="preserve"> </w:t>
            </w:r>
            <w:r w:rsidR="001502CE" w:rsidRPr="00D405DE">
              <w:rPr>
                <w:color w:val="000000" w:themeColor="text1"/>
              </w:rPr>
              <w:t>МКУ ХМР «К</w:t>
            </w:r>
            <w:r w:rsidR="008E5CB7" w:rsidRPr="00D405DE">
              <w:rPr>
                <w:rFonts w:eastAsia="Calibri"/>
                <w:color w:val="000000" w:themeColor="text1"/>
                <w:lang w:eastAsia="en-US"/>
              </w:rPr>
              <w:t xml:space="preserve">омитет </w:t>
            </w:r>
            <w:r w:rsidR="00EA31C8" w:rsidRPr="00D405DE">
              <w:rPr>
                <w:rFonts w:eastAsia="Calibri"/>
                <w:color w:val="000000" w:themeColor="text1"/>
                <w:lang w:eastAsia="en-US"/>
              </w:rPr>
              <w:t xml:space="preserve">по </w:t>
            </w:r>
            <w:r w:rsidR="008E5CB7" w:rsidRPr="00D405DE">
              <w:rPr>
                <w:rFonts w:eastAsia="Calibri"/>
                <w:color w:val="000000" w:themeColor="text1"/>
                <w:lang w:eastAsia="en-US"/>
              </w:rPr>
              <w:t>культуре, спорту и социальной политике</w:t>
            </w:r>
            <w:r w:rsidR="001502CE" w:rsidRPr="00D405DE">
              <w:rPr>
                <w:rFonts w:eastAsia="Calibri"/>
                <w:color w:val="000000" w:themeColor="text1"/>
                <w:lang w:eastAsia="en-US"/>
              </w:rPr>
              <w:t>»</w:t>
            </w:r>
          </w:p>
        </w:tc>
        <w:tc>
          <w:tcPr>
            <w:tcW w:w="3118" w:type="dxa"/>
            <w:shd w:val="clear" w:color="auto" w:fill="auto"/>
          </w:tcPr>
          <w:p w:rsidR="008E5CB7" w:rsidRPr="00D405DE" w:rsidRDefault="007B4FD1" w:rsidP="00026452">
            <w:pPr>
              <w:contextualSpacing/>
              <w:rPr>
                <w:rFonts w:eastAsia="Calibri"/>
                <w:color w:val="000000" w:themeColor="text1"/>
                <w:lang w:eastAsia="en-US"/>
              </w:rPr>
            </w:pPr>
            <w:r w:rsidRPr="00D405DE">
              <w:rPr>
                <w:rFonts w:eastAsia="Calibri"/>
                <w:color w:val="000000" w:themeColor="text1"/>
                <w:lang w:eastAsia="en-US"/>
              </w:rPr>
              <w:t>р</w:t>
            </w:r>
            <w:r w:rsidR="008E5CB7" w:rsidRPr="00D405DE">
              <w:rPr>
                <w:rFonts w:eastAsia="Calibri"/>
                <w:color w:val="000000" w:themeColor="text1"/>
                <w:lang w:eastAsia="en-US"/>
              </w:rPr>
              <w:t xml:space="preserve">аспоряжение администрации </w:t>
            </w:r>
            <w:r w:rsidRPr="00D405DE">
              <w:rPr>
                <w:rFonts w:eastAsia="Calibri"/>
                <w:color w:val="000000" w:themeColor="text1"/>
                <w:lang w:eastAsia="en-US"/>
              </w:rPr>
              <w:t xml:space="preserve">Ханты-Мансийского </w:t>
            </w:r>
            <w:r w:rsidR="008E5CB7" w:rsidRPr="00D405DE">
              <w:rPr>
                <w:rFonts w:eastAsia="Calibri"/>
                <w:color w:val="000000" w:themeColor="text1"/>
                <w:lang w:eastAsia="en-US"/>
              </w:rPr>
              <w:t>района</w:t>
            </w:r>
          </w:p>
        </w:tc>
        <w:tc>
          <w:tcPr>
            <w:tcW w:w="1843" w:type="dxa"/>
            <w:shd w:val="clear" w:color="auto" w:fill="auto"/>
          </w:tcPr>
          <w:p w:rsidR="002D4228" w:rsidRPr="00D405DE" w:rsidRDefault="00AF4F78" w:rsidP="00026452">
            <w:pPr>
              <w:contextualSpacing/>
              <w:jc w:val="center"/>
              <w:rPr>
                <w:rFonts w:eastAsia="Calibri"/>
                <w:color w:val="000000" w:themeColor="text1"/>
                <w:lang w:eastAsia="en-US"/>
              </w:rPr>
            </w:pPr>
            <w:r w:rsidRPr="00D405DE">
              <w:rPr>
                <w:rFonts w:eastAsia="Calibri"/>
                <w:color w:val="000000" w:themeColor="text1"/>
                <w:lang w:eastAsia="en-US"/>
              </w:rPr>
              <w:t>в течение</w:t>
            </w:r>
          </w:p>
          <w:p w:rsidR="008E5CB7" w:rsidRPr="00D405DE" w:rsidRDefault="00415F8C" w:rsidP="00026452">
            <w:pPr>
              <w:contextualSpacing/>
              <w:jc w:val="center"/>
              <w:rPr>
                <w:rFonts w:eastAsia="Calibri"/>
                <w:color w:val="000000" w:themeColor="text1"/>
                <w:lang w:eastAsia="en-US"/>
              </w:rPr>
            </w:pPr>
            <w:r w:rsidRPr="00D405DE">
              <w:rPr>
                <w:rFonts w:eastAsia="Calibri"/>
                <w:color w:val="000000" w:themeColor="text1"/>
                <w:lang w:eastAsia="en-US"/>
              </w:rPr>
              <w:t>2018 год</w:t>
            </w:r>
            <w:r w:rsidR="00AF4F78" w:rsidRPr="00D405DE">
              <w:rPr>
                <w:rFonts w:eastAsia="Calibri"/>
                <w:color w:val="000000" w:themeColor="text1"/>
                <w:lang w:eastAsia="en-US"/>
              </w:rPr>
              <w:t>а</w:t>
            </w:r>
          </w:p>
        </w:tc>
        <w:tc>
          <w:tcPr>
            <w:tcW w:w="1276" w:type="dxa"/>
            <w:shd w:val="clear" w:color="auto" w:fill="auto"/>
          </w:tcPr>
          <w:p w:rsidR="008E5CB7" w:rsidRPr="00D405DE" w:rsidRDefault="008E5CB7" w:rsidP="00026452">
            <w:pPr>
              <w:contextualSpacing/>
              <w:jc w:val="both"/>
              <w:rPr>
                <w:rFonts w:eastAsia="Calibri"/>
                <w:color w:val="000000" w:themeColor="text1"/>
                <w:lang w:eastAsia="en-US"/>
              </w:rPr>
            </w:pPr>
          </w:p>
        </w:tc>
        <w:tc>
          <w:tcPr>
            <w:tcW w:w="2693" w:type="dxa"/>
            <w:shd w:val="clear" w:color="auto" w:fill="auto"/>
          </w:tcPr>
          <w:p w:rsidR="008E5CB7" w:rsidRPr="00D405DE" w:rsidRDefault="007B4FD1" w:rsidP="00026452">
            <w:pPr>
              <w:contextualSpacing/>
              <w:jc w:val="both"/>
              <w:rPr>
                <w:rFonts w:eastAsia="Calibri"/>
                <w:color w:val="000000" w:themeColor="text1"/>
                <w:lang w:eastAsia="en-US"/>
              </w:rPr>
            </w:pPr>
            <w:r w:rsidRPr="00D405DE">
              <w:rPr>
                <w:rFonts w:eastAsia="Calibri"/>
                <w:color w:val="000000" w:themeColor="text1"/>
                <w:lang w:eastAsia="en-US"/>
              </w:rPr>
              <w:t>у</w:t>
            </w:r>
            <w:r w:rsidR="008E5CB7" w:rsidRPr="00D405DE">
              <w:rPr>
                <w:rFonts w:eastAsia="Calibri"/>
                <w:color w:val="000000" w:themeColor="text1"/>
                <w:lang w:eastAsia="en-US"/>
              </w:rPr>
              <w:t>величение доходной базы бюджета</w:t>
            </w:r>
          </w:p>
        </w:tc>
      </w:tr>
      <w:tr w:rsidR="00020F30" w:rsidRPr="00020F30" w:rsidTr="00026452">
        <w:tc>
          <w:tcPr>
            <w:tcW w:w="14459" w:type="dxa"/>
            <w:gridSpan w:val="7"/>
            <w:shd w:val="clear" w:color="auto" w:fill="auto"/>
          </w:tcPr>
          <w:p w:rsidR="00D36B06" w:rsidRPr="00020F30" w:rsidRDefault="00E7738D" w:rsidP="001F59DD">
            <w:pPr>
              <w:jc w:val="both"/>
              <w:rPr>
                <w:rFonts w:eastAsia="Calibri"/>
                <w:color w:val="FF0000"/>
                <w:lang w:eastAsia="en-US"/>
              </w:rPr>
            </w:pPr>
            <w:r>
              <w:t xml:space="preserve">В соответствии с постановлением администрации Ханты-Мансийского района от 16.01.2018 № 8 МБУ ХМР «Досуговый центр «Имитуй» и постановлением администрации Ханты-Мансийского района от 22.06.2016 № 199 МБУ ДО «ДЮСШ Ханты-Мансийского района» предоставляется по 5 </w:t>
            </w:r>
            <w:r w:rsidR="001F59DD">
              <w:t xml:space="preserve">платных </w:t>
            </w:r>
            <w:r>
              <w:t>услуг</w:t>
            </w:r>
            <w:r w:rsidR="00DD3DF2">
              <w:t>,</w:t>
            </w:r>
            <w:r>
              <w:t xml:space="preserve"> соответственно. </w:t>
            </w:r>
            <w:r w:rsidRPr="004D5D8E">
              <w:t>По итогам за 2018 года получено 23</w:t>
            </w:r>
            <w:r>
              <w:t xml:space="preserve"> </w:t>
            </w:r>
            <w:r w:rsidRPr="004D5D8E">
              <w:t>977 руб</w:t>
            </w:r>
            <w:r>
              <w:t>лей.</w:t>
            </w:r>
          </w:p>
        </w:tc>
      </w:tr>
      <w:tr w:rsidR="00D405DE" w:rsidRPr="00D405DE" w:rsidTr="00026452">
        <w:trPr>
          <w:trHeight w:val="968"/>
        </w:trPr>
        <w:tc>
          <w:tcPr>
            <w:tcW w:w="567" w:type="dxa"/>
            <w:shd w:val="clear" w:color="auto" w:fill="auto"/>
          </w:tcPr>
          <w:p w:rsidR="00EA1EF9" w:rsidRPr="00D405DE" w:rsidRDefault="00DF2584" w:rsidP="00026452">
            <w:pPr>
              <w:tabs>
                <w:tab w:val="left" w:pos="567"/>
              </w:tabs>
              <w:jc w:val="center"/>
              <w:rPr>
                <w:rFonts w:eastAsia="Calibri"/>
                <w:color w:val="000000" w:themeColor="text1"/>
                <w:lang w:eastAsia="en-US"/>
              </w:rPr>
            </w:pPr>
            <w:r w:rsidRPr="00D405DE">
              <w:rPr>
                <w:rFonts w:eastAsia="Calibri"/>
                <w:color w:val="000000" w:themeColor="text1"/>
                <w:sz w:val="22"/>
                <w:szCs w:val="22"/>
                <w:lang w:eastAsia="en-US"/>
              </w:rPr>
              <w:t>21.</w:t>
            </w:r>
          </w:p>
        </w:tc>
        <w:tc>
          <w:tcPr>
            <w:tcW w:w="3119" w:type="dxa"/>
            <w:shd w:val="clear" w:color="auto" w:fill="auto"/>
          </w:tcPr>
          <w:p w:rsidR="00770A48" w:rsidRPr="00D405DE" w:rsidRDefault="00770A48" w:rsidP="00026452">
            <w:pPr>
              <w:contextualSpacing/>
              <w:rPr>
                <w:rFonts w:eastAsia="Calibri"/>
                <w:color w:val="000000" w:themeColor="text1"/>
                <w:lang w:eastAsia="en-US"/>
              </w:rPr>
            </w:pPr>
            <w:r w:rsidRPr="00D405DE">
              <w:rPr>
                <w:rFonts w:eastAsia="Calibri"/>
                <w:color w:val="000000" w:themeColor="text1"/>
                <w:lang w:eastAsia="en-US"/>
              </w:rPr>
              <w:t xml:space="preserve">Реорганизация сети учреждений образования и дополнительного </w:t>
            </w:r>
            <w:bookmarkStart w:id="0" w:name="_GoBack"/>
            <w:bookmarkEnd w:id="0"/>
            <w:r w:rsidRPr="00D405DE">
              <w:rPr>
                <w:rFonts w:eastAsia="Calibri"/>
                <w:color w:val="000000" w:themeColor="text1"/>
                <w:lang w:eastAsia="en-US"/>
              </w:rPr>
              <w:t>образования</w:t>
            </w:r>
          </w:p>
        </w:tc>
        <w:tc>
          <w:tcPr>
            <w:tcW w:w="1843" w:type="dxa"/>
            <w:shd w:val="clear" w:color="auto" w:fill="auto"/>
          </w:tcPr>
          <w:p w:rsidR="00770A48" w:rsidRPr="00D405DE" w:rsidRDefault="00770A48" w:rsidP="00026452">
            <w:pPr>
              <w:contextualSpacing/>
              <w:rPr>
                <w:rFonts w:eastAsia="Calibri"/>
                <w:color w:val="000000" w:themeColor="text1"/>
                <w:lang w:eastAsia="en-US"/>
              </w:rPr>
            </w:pPr>
            <w:r w:rsidRPr="00D405DE">
              <w:rPr>
                <w:rFonts w:eastAsia="Calibri"/>
                <w:color w:val="000000" w:themeColor="text1"/>
                <w:lang w:eastAsia="en-US"/>
              </w:rPr>
              <w:t>комитет по образованию</w:t>
            </w:r>
          </w:p>
        </w:tc>
        <w:tc>
          <w:tcPr>
            <w:tcW w:w="3118" w:type="dxa"/>
            <w:shd w:val="clear" w:color="auto" w:fill="auto"/>
          </w:tcPr>
          <w:p w:rsidR="006E63BB" w:rsidRPr="00D405DE" w:rsidRDefault="00770A48" w:rsidP="00026452">
            <w:pPr>
              <w:contextualSpacing/>
              <w:rPr>
                <w:rFonts w:eastAsia="Calibri"/>
                <w:color w:val="000000" w:themeColor="text1"/>
                <w:lang w:eastAsia="en-US"/>
              </w:rPr>
            </w:pPr>
            <w:r w:rsidRPr="00D405DE">
              <w:rPr>
                <w:rFonts w:eastAsia="Calibri"/>
                <w:color w:val="000000" w:themeColor="text1"/>
                <w:lang w:eastAsia="en-US"/>
              </w:rPr>
              <w:t xml:space="preserve">постановление администрации Ханты-Мансийского района </w:t>
            </w:r>
          </w:p>
          <w:p w:rsidR="00770A48" w:rsidRPr="00D405DE" w:rsidRDefault="00770A48" w:rsidP="00026452">
            <w:pPr>
              <w:contextualSpacing/>
              <w:rPr>
                <w:rFonts w:eastAsia="Calibri"/>
                <w:color w:val="000000" w:themeColor="text1"/>
                <w:lang w:eastAsia="en-US"/>
              </w:rPr>
            </w:pPr>
            <w:r w:rsidRPr="00D405DE">
              <w:rPr>
                <w:rFonts w:eastAsia="Calibri"/>
                <w:color w:val="000000" w:themeColor="text1"/>
                <w:lang w:eastAsia="en-US"/>
              </w:rPr>
              <w:t>от 16.11.2017 № 334</w:t>
            </w:r>
          </w:p>
        </w:tc>
        <w:tc>
          <w:tcPr>
            <w:tcW w:w="1843" w:type="dxa"/>
            <w:shd w:val="clear" w:color="auto" w:fill="auto"/>
          </w:tcPr>
          <w:p w:rsidR="002D4228" w:rsidRPr="00D405DE" w:rsidRDefault="00AF4F78" w:rsidP="00026452">
            <w:pPr>
              <w:contextualSpacing/>
              <w:jc w:val="center"/>
              <w:rPr>
                <w:rFonts w:eastAsia="Calibri"/>
                <w:color w:val="000000" w:themeColor="text1"/>
                <w:lang w:eastAsia="en-US"/>
              </w:rPr>
            </w:pPr>
            <w:r w:rsidRPr="00D405DE">
              <w:rPr>
                <w:rFonts w:eastAsia="Calibri"/>
                <w:color w:val="000000" w:themeColor="text1"/>
                <w:lang w:eastAsia="en-US"/>
              </w:rPr>
              <w:t>в течение</w:t>
            </w:r>
          </w:p>
          <w:p w:rsidR="00770A48" w:rsidRPr="00D405DE" w:rsidRDefault="00770A48" w:rsidP="00026452">
            <w:pPr>
              <w:contextualSpacing/>
              <w:jc w:val="center"/>
              <w:rPr>
                <w:rFonts w:eastAsia="Calibri"/>
                <w:color w:val="000000" w:themeColor="text1"/>
                <w:lang w:eastAsia="en-US"/>
              </w:rPr>
            </w:pPr>
            <w:r w:rsidRPr="00D405DE">
              <w:rPr>
                <w:rFonts w:eastAsia="Calibri"/>
                <w:color w:val="000000" w:themeColor="text1"/>
                <w:lang w:eastAsia="en-US"/>
              </w:rPr>
              <w:t>2018 год</w:t>
            </w:r>
            <w:r w:rsidR="00AF4F78" w:rsidRPr="00D405DE">
              <w:rPr>
                <w:rFonts w:eastAsia="Calibri"/>
                <w:color w:val="000000" w:themeColor="text1"/>
                <w:lang w:eastAsia="en-US"/>
              </w:rPr>
              <w:t>а</w:t>
            </w:r>
          </w:p>
        </w:tc>
        <w:tc>
          <w:tcPr>
            <w:tcW w:w="1276" w:type="dxa"/>
            <w:shd w:val="clear" w:color="auto" w:fill="auto"/>
          </w:tcPr>
          <w:p w:rsidR="00770A48" w:rsidRPr="00D405DE" w:rsidRDefault="00770A48" w:rsidP="00026452">
            <w:pPr>
              <w:contextualSpacing/>
              <w:jc w:val="both"/>
              <w:rPr>
                <w:rFonts w:eastAsia="Calibri"/>
                <w:color w:val="000000" w:themeColor="text1"/>
                <w:highlight w:val="cyan"/>
                <w:lang w:eastAsia="en-US"/>
              </w:rPr>
            </w:pPr>
          </w:p>
        </w:tc>
        <w:tc>
          <w:tcPr>
            <w:tcW w:w="2693" w:type="dxa"/>
            <w:shd w:val="clear" w:color="auto" w:fill="auto"/>
          </w:tcPr>
          <w:p w:rsidR="00770A48" w:rsidRPr="00D405DE" w:rsidRDefault="00770A48" w:rsidP="00026452">
            <w:pPr>
              <w:contextualSpacing/>
              <w:jc w:val="both"/>
              <w:rPr>
                <w:rFonts w:eastAsia="Calibri"/>
                <w:color w:val="000000" w:themeColor="text1"/>
                <w:lang w:eastAsia="en-US"/>
              </w:rPr>
            </w:pPr>
            <w:r w:rsidRPr="00D405DE">
              <w:rPr>
                <w:rFonts w:eastAsia="Calibri"/>
                <w:color w:val="000000" w:themeColor="text1"/>
                <w:lang w:eastAsia="en-US"/>
              </w:rPr>
              <w:t>сокращение сети образовательных учреждений; оптимизация штатной численности</w:t>
            </w:r>
          </w:p>
        </w:tc>
      </w:tr>
      <w:tr w:rsidR="00420CAE" w:rsidRPr="00420CAE" w:rsidTr="00026452">
        <w:trPr>
          <w:trHeight w:val="345"/>
        </w:trPr>
        <w:tc>
          <w:tcPr>
            <w:tcW w:w="14459" w:type="dxa"/>
            <w:gridSpan w:val="7"/>
            <w:shd w:val="clear" w:color="auto" w:fill="auto"/>
          </w:tcPr>
          <w:p w:rsidR="000F1467" w:rsidRPr="00420CAE" w:rsidRDefault="0007220C" w:rsidP="000F1467">
            <w:pPr>
              <w:tabs>
                <w:tab w:val="left" w:pos="567"/>
              </w:tabs>
              <w:jc w:val="both"/>
              <w:rPr>
                <w:rFonts w:eastAsia="Calibri"/>
                <w:lang w:eastAsia="en-US"/>
              </w:rPr>
            </w:pPr>
            <w:r w:rsidRPr="00420CAE">
              <w:rPr>
                <w:rFonts w:eastAsia="Calibri"/>
                <w:lang w:eastAsia="en-US"/>
              </w:rPr>
              <w:t xml:space="preserve">Постановлением </w:t>
            </w:r>
            <w:r w:rsidR="00A42D2B" w:rsidRPr="00420CAE">
              <w:rPr>
                <w:rFonts w:eastAsia="Calibri"/>
                <w:lang w:eastAsia="en-US"/>
              </w:rPr>
              <w:t>администрации Ханты-Мансийского района от 16.</w:t>
            </w:r>
            <w:r w:rsidRPr="00420CAE">
              <w:rPr>
                <w:rFonts w:eastAsia="Calibri"/>
                <w:lang w:eastAsia="en-US"/>
              </w:rPr>
              <w:t>11.2017</w:t>
            </w:r>
            <w:r w:rsidR="00A42D2B" w:rsidRPr="00420CAE">
              <w:rPr>
                <w:rFonts w:eastAsia="Calibri"/>
                <w:lang w:eastAsia="en-US"/>
              </w:rPr>
              <w:t xml:space="preserve"> </w:t>
            </w:r>
            <w:r w:rsidRPr="00420CAE">
              <w:rPr>
                <w:rFonts w:eastAsia="Calibri"/>
                <w:lang w:eastAsia="en-US"/>
              </w:rPr>
              <w:t xml:space="preserve">№ 334 </w:t>
            </w:r>
            <w:r w:rsidR="00A42D2B" w:rsidRPr="00420CAE">
              <w:rPr>
                <w:rFonts w:eastAsia="Calibri"/>
                <w:lang w:eastAsia="en-US"/>
              </w:rPr>
              <w:t xml:space="preserve">утвержден </w:t>
            </w:r>
            <w:r w:rsidRPr="00420CAE">
              <w:rPr>
                <w:rFonts w:eastAsia="Calibri"/>
                <w:lang w:eastAsia="en-US"/>
              </w:rPr>
              <w:t xml:space="preserve">план по повышению эффективности действующей сети муниципальных образовательных учреждений на 2018-2019 годы. В 2018 году реорганизовано два муниципальных казенных учреждений -«Средняя общеобразовательная школа п. Кышик в форме присоединения к нему МКДОУ  ХМР «Детский сад </w:t>
            </w:r>
            <w:r w:rsidRPr="00420CAE">
              <w:rPr>
                <w:rFonts w:eastAsia="Calibri"/>
                <w:lang w:eastAsia="en-US"/>
              </w:rPr>
              <w:lastRenderedPageBreak/>
              <w:t xml:space="preserve">«Ягодка» п. Кышик, - «Средняя общеобразовательная школа с. Селиярово» в форме присоединения к нему МКДОУ ХМР «Детский сад «Теремок» с.Селиярово. </w:t>
            </w:r>
          </w:p>
          <w:p w:rsidR="00420CAE" w:rsidRPr="00420CAE" w:rsidRDefault="00420CAE" w:rsidP="00420CAE">
            <w:pPr>
              <w:tabs>
                <w:tab w:val="left" w:pos="567"/>
              </w:tabs>
              <w:jc w:val="both"/>
              <w:rPr>
                <w:rFonts w:eastAsia="Calibri"/>
                <w:lang w:eastAsia="en-US"/>
              </w:rPr>
            </w:pPr>
            <w:r w:rsidRPr="00420CAE">
              <w:rPr>
                <w:rFonts w:eastAsia="Calibri"/>
              </w:rPr>
              <w:t>Распоряжением администрации Ханты-Мансийского района от 16.03.2018 № 237-р утвержден перечень основных мероприятий по созданию МАДОУ ХМР «Детский сад «Березка» п.Горноправдинск путем изменения типа существующего МКДОУ Ханты-Мансийского района «Детский сад»Березка» п. Горноправдинск.</w:t>
            </w:r>
          </w:p>
        </w:tc>
      </w:tr>
      <w:tr w:rsidR="00D36B06" w:rsidRPr="00775FD3" w:rsidTr="00026452">
        <w:trPr>
          <w:trHeight w:val="967"/>
        </w:trPr>
        <w:tc>
          <w:tcPr>
            <w:tcW w:w="567" w:type="dxa"/>
            <w:shd w:val="clear" w:color="auto" w:fill="auto"/>
          </w:tcPr>
          <w:p w:rsidR="00D26E4B" w:rsidRPr="00775FD3" w:rsidRDefault="00FA74C0" w:rsidP="00026452">
            <w:pPr>
              <w:tabs>
                <w:tab w:val="left" w:pos="567"/>
              </w:tabs>
              <w:jc w:val="center"/>
              <w:rPr>
                <w:rFonts w:eastAsia="Calibri"/>
                <w:lang w:eastAsia="en-US"/>
              </w:rPr>
            </w:pPr>
            <w:r w:rsidRPr="00775FD3">
              <w:rPr>
                <w:rFonts w:eastAsia="Calibri"/>
                <w:lang w:eastAsia="en-US"/>
              </w:rPr>
              <w:lastRenderedPageBreak/>
              <w:t>22.</w:t>
            </w:r>
          </w:p>
        </w:tc>
        <w:tc>
          <w:tcPr>
            <w:tcW w:w="3119" w:type="dxa"/>
            <w:shd w:val="clear" w:color="auto" w:fill="auto"/>
          </w:tcPr>
          <w:p w:rsidR="00770A48" w:rsidRPr="00775FD3" w:rsidRDefault="002D4228" w:rsidP="00026452">
            <w:pPr>
              <w:contextualSpacing/>
              <w:rPr>
                <w:rFonts w:eastAsia="Calibri"/>
                <w:lang w:eastAsia="en-US"/>
              </w:rPr>
            </w:pPr>
            <w:r w:rsidRPr="00775FD3">
              <w:rPr>
                <w:rFonts w:eastAsia="Calibri"/>
                <w:lang w:eastAsia="en-US"/>
              </w:rPr>
              <w:t xml:space="preserve">Реализация </w:t>
            </w:r>
            <w:r w:rsidR="003A2B5A" w:rsidRPr="00775FD3">
              <w:rPr>
                <w:rFonts w:eastAsia="Calibri"/>
                <w:lang w:eastAsia="en-US"/>
              </w:rPr>
              <w:t>плана мероприятий (</w:t>
            </w:r>
            <w:r w:rsidR="00F84EC6" w:rsidRPr="00775FD3">
              <w:rPr>
                <w:rFonts w:eastAsia="Calibri"/>
                <w:lang w:eastAsia="en-US"/>
              </w:rPr>
              <w:t>«дорожной карты»</w:t>
            </w:r>
            <w:r w:rsidR="003A2B5A" w:rsidRPr="00775FD3">
              <w:rPr>
                <w:rFonts w:eastAsia="Calibri"/>
                <w:lang w:eastAsia="en-US"/>
              </w:rPr>
              <w:t>)</w:t>
            </w:r>
            <w:r w:rsidR="00F84EC6" w:rsidRPr="00775FD3">
              <w:rPr>
                <w:rFonts w:eastAsia="Calibri"/>
                <w:lang w:eastAsia="en-US"/>
              </w:rPr>
              <w:t xml:space="preserve"> по поддержке доступа немуниципальных организаций (коммерческих, некоммерческих) к предоставлению услуг в социальной сфере в Ханты-Мансийском районе</w:t>
            </w:r>
          </w:p>
        </w:tc>
        <w:tc>
          <w:tcPr>
            <w:tcW w:w="1843" w:type="dxa"/>
            <w:shd w:val="clear" w:color="auto" w:fill="auto"/>
          </w:tcPr>
          <w:p w:rsidR="00770A48" w:rsidRPr="00775FD3" w:rsidRDefault="00F84EC6" w:rsidP="00026452">
            <w:pPr>
              <w:contextualSpacing/>
              <w:rPr>
                <w:rFonts w:eastAsia="Calibri"/>
                <w:lang w:eastAsia="en-US"/>
              </w:rPr>
            </w:pPr>
            <w:r w:rsidRPr="00775FD3">
              <w:rPr>
                <w:rFonts w:eastAsia="Calibri"/>
                <w:lang w:eastAsia="en-US"/>
              </w:rPr>
              <w:t>комитет экономической политики</w:t>
            </w:r>
            <w:r w:rsidR="002D4228" w:rsidRPr="00775FD3">
              <w:rPr>
                <w:rFonts w:eastAsia="Calibri"/>
                <w:lang w:eastAsia="en-US"/>
              </w:rPr>
              <w:t>;</w:t>
            </w:r>
          </w:p>
          <w:p w:rsidR="00226BE3" w:rsidRPr="00775FD3" w:rsidRDefault="00226BE3" w:rsidP="00026452">
            <w:pPr>
              <w:contextualSpacing/>
              <w:rPr>
                <w:rFonts w:eastAsia="Calibri"/>
                <w:lang w:eastAsia="en-US"/>
              </w:rPr>
            </w:pPr>
            <w:r w:rsidRPr="00775FD3">
              <w:rPr>
                <w:rFonts w:eastAsia="Calibri"/>
                <w:lang w:eastAsia="en-US"/>
              </w:rPr>
              <w:t>комитет по образованию</w:t>
            </w:r>
            <w:r w:rsidR="002D4228" w:rsidRPr="00775FD3">
              <w:rPr>
                <w:rFonts w:eastAsia="Calibri"/>
                <w:lang w:eastAsia="en-US"/>
              </w:rPr>
              <w:t>;</w:t>
            </w:r>
          </w:p>
          <w:p w:rsidR="00226BE3" w:rsidRPr="00775FD3" w:rsidRDefault="004778D1" w:rsidP="00026452">
            <w:pPr>
              <w:contextualSpacing/>
              <w:rPr>
                <w:rFonts w:eastAsia="Calibri"/>
                <w:lang w:eastAsia="en-US"/>
              </w:rPr>
            </w:pPr>
            <w:r w:rsidRPr="00775FD3">
              <w:t>МКУ ХМР «К</w:t>
            </w:r>
            <w:r w:rsidR="00226BE3" w:rsidRPr="00775FD3">
              <w:rPr>
                <w:rFonts w:eastAsia="Calibri"/>
                <w:lang w:eastAsia="en-US"/>
              </w:rPr>
              <w:t>омитет по культуре</w:t>
            </w:r>
            <w:r w:rsidRPr="00775FD3">
              <w:rPr>
                <w:rFonts w:eastAsia="Calibri"/>
                <w:lang w:eastAsia="en-US"/>
              </w:rPr>
              <w:t>, спорту и социальной политике»</w:t>
            </w:r>
          </w:p>
        </w:tc>
        <w:tc>
          <w:tcPr>
            <w:tcW w:w="3118" w:type="dxa"/>
            <w:shd w:val="clear" w:color="auto" w:fill="auto"/>
          </w:tcPr>
          <w:p w:rsidR="006E63BB" w:rsidRPr="00775FD3" w:rsidRDefault="002D4228" w:rsidP="00026452">
            <w:pPr>
              <w:contextualSpacing/>
              <w:rPr>
                <w:rFonts w:eastAsia="Calibri"/>
                <w:lang w:eastAsia="en-US"/>
              </w:rPr>
            </w:pPr>
            <w:r w:rsidRPr="00775FD3">
              <w:rPr>
                <w:rFonts w:eastAsia="Calibri"/>
                <w:lang w:eastAsia="en-US"/>
              </w:rPr>
              <w:t>р</w:t>
            </w:r>
            <w:r w:rsidR="00F84EC6" w:rsidRPr="00775FD3">
              <w:rPr>
                <w:rFonts w:eastAsia="Calibri"/>
                <w:lang w:eastAsia="en-US"/>
              </w:rPr>
              <w:t>аспоряжение администрации Ханты-Мансийского района</w:t>
            </w:r>
          </w:p>
          <w:p w:rsidR="00770A48" w:rsidRPr="00775FD3" w:rsidDel="00770A48" w:rsidRDefault="00F84EC6" w:rsidP="00026452">
            <w:pPr>
              <w:contextualSpacing/>
              <w:rPr>
                <w:rFonts w:eastAsia="Calibri"/>
                <w:lang w:eastAsia="en-US"/>
              </w:rPr>
            </w:pPr>
            <w:r w:rsidRPr="00775FD3">
              <w:rPr>
                <w:rFonts w:eastAsia="Calibri"/>
                <w:lang w:eastAsia="en-US"/>
              </w:rPr>
              <w:t>от 29.09.2017 № 995-р</w:t>
            </w:r>
          </w:p>
        </w:tc>
        <w:tc>
          <w:tcPr>
            <w:tcW w:w="1843" w:type="dxa"/>
            <w:shd w:val="clear" w:color="auto" w:fill="auto"/>
          </w:tcPr>
          <w:p w:rsidR="002D4228" w:rsidRPr="00775FD3" w:rsidRDefault="0022113C" w:rsidP="00026452">
            <w:pPr>
              <w:contextualSpacing/>
              <w:jc w:val="center"/>
              <w:rPr>
                <w:rFonts w:eastAsia="Calibri"/>
                <w:lang w:eastAsia="en-US"/>
              </w:rPr>
            </w:pPr>
            <w:r w:rsidRPr="00775FD3">
              <w:rPr>
                <w:rFonts w:eastAsia="Calibri"/>
                <w:lang w:eastAsia="en-US"/>
              </w:rPr>
              <w:t>в течение</w:t>
            </w:r>
          </w:p>
          <w:p w:rsidR="00770A48" w:rsidRPr="00775FD3" w:rsidDel="00A55AC0" w:rsidRDefault="0022113C" w:rsidP="00026452">
            <w:pPr>
              <w:contextualSpacing/>
              <w:jc w:val="center"/>
              <w:rPr>
                <w:rFonts w:eastAsia="Calibri"/>
                <w:lang w:eastAsia="en-US"/>
              </w:rPr>
            </w:pPr>
            <w:r w:rsidRPr="00775FD3">
              <w:rPr>
                <w:rFonts w:eastAsia="Calibri"/>
                <w:lang w:eastAsia="en-US"/>
              </w:rPr>
              <w:t>2</w:t>
            </w:r>
            <w:r w:rsidR="00F84EC6" w:rsidRPr="00775FD3">
              <w:rPr>
                <w:rFonts w:eastAsia="Calibri"/>
                <w:lang w:eastAsia="en-US"/>
              </w:rPr>
              <w:t>018</w:t>
            </w:r>
            <w:r w:rsidRPr="00775FD3">
              <w:rPr>
                <w:rFonts w:eastAsia="Calibri"/>
                <w:lang w:eastAsia="en-US"/>
              </w:rPr>
              <w:t xml:space="preserve"> года</w:t>
            </w:r>
          </w:p>
        </w:tc>
        <w:tc>
          <w:tcPr>
            <w:tcW w:w="1276" w:type="dxa"/>
            <w:shd w:val="clear" w:color="auto" w:fill="auto"/>
          </w:tcPr>
          <w:p w:rsidR="00770A48" w:rsidRPr="00775FD3" w:rsidRDefault="00770A48" w:rsidP="00026452">
            <w:pPr>
              <w:contextualSpacing/>
              <w:jc w:val="both"/>
              <w:rPr>
                <w:rFonts w:eastAsia="Calibri"/>
                <w:highlight w:val="cyan"/>
                <w:lang w:eastAsia="en-US"/>
              </w:rPr>
            </w:pPr>
          </w:p>
        </w:tc>
        <w:tc>
          <w:tcPr>
            <w:tcW w:w="2693" w:type="dxa"/>
            <w:shd w:val="clear" w:color="auto" w:fill="auto"/>
          </w:tcPr>
          <w:p w:rsidR="00770A48" w:rsidRPr="00775FD3" w:rsidRDefault="00235857" w:rsidP="00026452">
            <w:pPr>
              <w:contextualSpacing/>
              <w:jc w:val="both"/>
              <w:rPr>
                <w:rFonts w:eastAsia="Calibri"/>
                <w:lang w:eastAsia="en-US"/>
              </w:rPr>
            </w:pPr>
            <w:r w:rsidRPr="00775FD3">
              <w:t>повышение качества предоставляемых социальных услуг</w:t>
            </w:r>
            <w:r w:rsidR="00504FC8" w:rsidRPr="00775FD3">
              <w:t>;</w:t>
            </w:r>
            <w:r w:rsidRPr="00775FD3">
              <w:t xml:space="preserve"> </w:t>
            </w:r>
            <w:r w:rsidR="00EA7807" w:rsidRPr="00775FD3">
              <w:t>развитие конкуренции на рынке социальных услуг</w:t>
            </w:r>
          </w:p>
        </w:tc>
      </w:tr>
      <w:tr w:rsidR="00EA5F57" w:rsidRPr="00EA5F57" w:rsidTr="00B72BF4">
        <w:trPr>
          <w:trHeight w:val="410"/>
        </w:trPr>
        <w:tc>
          <w:tcPr>
            <w:tcW w:w="14459" w:type="dxa"/>
            <w:gridSpan w:val="7"/>
            <w:shd w:val="clear" w:color="auto" w:fill="auto"/>
          </w:tcPr>
          <w:p w:rsidR="00915CA3" w:rsidRPr="00EA5F57" w:rsidRDefault="00915CA3" w:rsidP="001644D8">
            <w:pPr>
              <w:pStyle w:val="af1"/>
            </w:pPr>
            <w:r w:rsidRPr="00EA5F57">
              <w:t xml:space="preserve">С 1 января </w:t>
            </w:r>
            <w:r w:rsidR="001644D8" w:rsidRPr="00EA5F57">
              <w:t>2018 г</w:t>
            </w:r>
            <w:r w:rsidRPr="00EA5F57">
              <w:t xml:space="preserve">ода на территории муниципального образования Ханты-Мансийский район осуществляется внедрение персонифицированного финансирования дополнительного образования. </w:t>
            </w:r>
            <w:r w:rsidR="00142A02" w:rsidRPr="00EA5F57">
              <w:t>За</w:t>
            </w:r>
            <w:r w:rsidRPr="00EA5F57">
              <w:t xml:space="preserve"> отчетный период сертификатов активировано  -540, в реестре поставщиков зарегистрировано два учреждения, одно из которых: Частное учреждение дополнительного образования «Центр обучения иностранным языкам «Толмач». </w:t>
            </w:r>
          </w:p>
          <w:p w:rsidR="00775FD3" w:rsidRPr="00EA5F57" w:rsidRDefault="004410D1" w:rsidP="001644D8">
            <w:pPr>
              <w:pStyle w:val="af1"/>
            </w:pPr>
            <w:r w:rsidRPr="00EA5F57">
              <w:t>С</w:t>
            </w:r>
            <w:r w:rsidR="00775FD3" w:rsidRPr="00EA5F57">
              <w:t xml:space="preserve">формирован перечень (комплекс) из </w:t>
            </w:r>
            <w:r w:rsidR="004F4FFA" w:rsidRPr="00EA5F57">
              <w:t>4</w:t>
            </w:r>
            <w:r w:rsidR="00775FD3" w:rsidRPr="00EA5F57">
              <w:t xml:space="preserve"> услуг, которые могут быть переданы на исполнение немуниципальным организациям</w:t>
            </w:r>
            <w:r w:rsidR="006B0BC7" w:rsidRPr="00EA5F57">
              <w:t>. Перечень</w:t>
            </w:r>
            <w:r w:rsidR="00775FD3" w:rsidRPr="00EA5F57">
              <w:t xml:space="preserve"> размещен на официальном сайте администрации района в разделе «</w:t>
            </w:r>
            <w:r w:rsidR="00CB6734" w:rsidRPr="00EA5F57">
              <w:t>Г</w:t>
            </w:r>
            <w:r w:rsidR="00775FD3" w:rsidRPr="00EA5F57">
              <w:t>ражданская активность» подраздел</w:t>
            </w:r>
            <w:r w:rsidR="0049531D" w:rsidRPr="00EA5F57">
              <w:t xml:space="preserve"> «</w:t>
            </w:r>
            <w:r w:rsidR="001644D8" w:rsidRPr="00EA5F57">
              <w:t>П</w:t>
            </w:r>
            <w:r w:rsidR="0049531D" w:rsidRPr="00EA5F57">
              <w:t>оставщикам социальных услуг».</w:t>
            </w:r>
          </w:p>
          <w:p w:rsidR="004F4FFA" w:rsidRPr="00EA5F57" w:rsidRDefault="004F4FFA" w:rsidP="001644D8">
            <w:pPr>
              <w:jc w:val="both"/>
              <w:rPr>
                <w:rFonts w:eastAsia="Batang"/>
              </w:rPr>
            </w:pPr>
            <w:r w:rsidRPr="00EA5F57">
              <w:rPr>
                <w:rFonts w:eastAsia="Batang"/>
              </w:rPr>
              <w:t>Объем средств, переданных их бюджета района негосударственным (немуниципальным) организациям, в том числе С</w:t>
            </w:r>
            <w:r w:rsidR="001644D8" w:rsidRPr="00EA5F57">
              <w:rPr>
                <w:rFonts w:eastAsia="Batang"/>
              </w:rPr>
              <w:t>ОНКО, для оказания услуг составил</w:t>
            </w:r>
            <w:r w:rsidRPr="00EA5F57">
              <w:rPr>
                <w:rFonts w:eastAsia="Batang"/>
              </w:rPr>
              <w:t xml:space="preserve"> </w:t>
            </w:r>
            <w:r w:rsidR="001644D8" w:rsidRPr="00EA5F57">
              <w:rPr>
                <w:rFonts w:eastAsia="Batang"/>
              </w:rPr>
              <w:t>25,2</w:t>
            </w:r>
            <w:r w:rsidRPr="00EA5F57">
              <w:rPr>
                <w:rFonts w:eastAsia="Batang"/>
              </w:rPr>
              <w:t xml:space="preserve"> млн. руб</w:t>
            </w:r>
            <w:r w:rsidR="00D9307A" w:rsidRPr="00EA5F57">
              <w:rPr>
                <w:rFonts w:eastAsia="Batang"/>
              </w:rPr>
              <w:t>лей</w:t>
            </w:r>
            <w:r w:rsidRPr="00EA5F57">
              <w:rPr>
                <w:rFonts w:eastAsia="Batang"/>
              </w:rPr>
              <w:t xml:space="preserve"> (</w:t>
            </w:r>
            <w:r w:rsidR="001644D8" w:rsidRPr="00EA5F57">
              <w:rPr>
                <w:rFonts w:eastAsia="Batang"/>
              </w:rPr>
              <w:t>11,7</w:t>
            </w:r>
            <w:r w:rsidRPr="00EA5F57">
              <w:rPr>
                <w:rFonts w:eastAsia="Batang"/>
              </w:rPr>
              <w:t xml:space="preserve"> млн. рублей – образование, </w:t>
            </w:r>
            <w:r w:rsidR="001644D8" w:rsidRPr="00EA5F57">
              <w:rPr>
                <w:rFonts w:eastAsia="Batang"/>
              </w:rPr>
              <w:t>4,4</w:t>
            </w:r>
            <w:r w:rsidRPr="00EA5F57">
              <w:rPr>
                <w:rFonts w:eastAsia="Batang"/>
              </w:rPr>
              <w:t xml:space="preserve"> млн. ру</w:t>
            </w:r>
            <w:r w:rsidR="00D9307A" w:rsidRPr="00EA5F57">
              <w:rPr>
                <w:rFonts w:eastAsia="Batang"/>
              </w:rPr>
              <w:t>блей</w:t>
            </w:r>
            <w:r w:rsidRPr="00EA5F57">
              <w:rPr>
                <w:rFonts w:eastAsia="Batang"/>
              </w:rPr>
              <w:t xml:space="preserve"> – культура, </w:t>
            </w:r>
            <w:r w:rsidR="001644D8" w:rsidRPr="00EA5F57">
              <w:rPr>
                <w:rFonts w:eastAsia="Batang"/>
              </w:rPr>
              <w:t>9,0</w:t>
            </w:r>
            <w:r w:rsidRPr="00EA5F57">
              <w:rPr>
                <w:rFonts w:eastAsia="Batang"/>
              </w:rPr>
              <w:t xml:space="preserve"> млн. руб</w:t>
            </w:r>
            <w:r w:rsidR="00D9307A" w:rsidRPr="00EA5F57">
              <w:rPr>
                <w:rFonts w:eastAsia="Batang"/>
              </w:rPr>
              <w:t>лей</w:t>
            </w:r>
            <w:r w:rsidRPr="00EA5F57">
              <w:rPr>
                <w:rFonts w:eastAsia="Batang"/>
              </w:rPr>
              <w:t xml:space="preserve"> – спорт).</w:t>
            </w:r>
          </w:p>
          <w:p w:rsidR="004F4FFA" w:rsidRPr="00EA5F57" w:rsidRDefault="004F4FFA" w:rsidP="001644D8">
            <w:pPr>
              <w:jc w:val="both"/>
              <w:rPr>
                <w:rFonts w:eastAsia="Batang"/>
              </w:rPr>
            </w:pPr>
            <w:r w:rsidRPr="00EA5F57">
              <w:rPr>
                <w:rFonts w:eastAsia="Batang"/>
              </w:rPr>
              <w:t>Актуализир</w:t>
            </w:r>
            <w:r w:rsidR="001644D8" w:rsidRPr="00EA5F57">
              <w:rPr>
                <w:rFonts w:eastAsia="Batang"/>
              </w:rPr>
              <w:t>ован</w:t>
            </w:r>
            <w:r w:rsidRPr="00EA5F57">
              <w:rPr>
                <w:rFonts w:eastAsia="Batang"/>
              </w:rPr>
              <w:t xml:space="preserve"> реестр поставщиков услуг в сфере образования, культуры и спорта (далее – Реестр), размещенный на официальном сайте администрации Ханты-Мансийского района в разделе «Гражданская активность/ресурсный центр/предоставление услуг в социальной сфере/реестр поставщиков услуг в сфере образования, культуры и спорта» (http://hmrn.ru/ga/resursnyy-tsentr/predostavlenie-uslug-v-sotsialnoy-sfere/). </w:t>
            </w:r>
          </w:p>
          <w:p w:rsidR="004F4FFA" w:rsidRPr="00EA5F57" w:rsidRDefault="004F4FFA" w:rsidP="001644D8">
            <w:pPr>
              <w:jc w:val="both"/>
              <w:rPr>
                <w:rFonts w:eastAsia="Batang"/>
              </w:rPr>
            </w:pPr>
            <w:r w:rsidRPr="00EA5F57">
              <w:rPr>
                <w:rFonts w:eastAsia="Batang"/>
              </w:rPr>
              <w:t>Общее количество поставщиков услуг, внесенных в реестр по состоянию на 01.</w:t>
            </w:r>
            <w:r w:rsidR="00EA5F57" w:rsidRPr="00EA5F57">
              <w:rPr>
                <w:rFonts w:eastAsia="Batang"/>
              </w:rPr>
              <w:t>01</w:t>
            </w:r>
            <w:r w:rsidRPr="00EA5F57">
              <w:rPr>
                <w:rFonts w:eastAsia="Batang"/>
              </w:rPr>
              <w:t>.201</w:t>
            </w:r>
            <w:r w:rsidR="00EA5F57" w:rsidRPr="00EA5F57">
              <w:rPr>
                <w:rFonts w:eastAsia="Batang"/>
              </w:rPr>
              <w:t>9</w:t>
            </w:r>
            <w:r w:rsidRPr="00EA5F57">
              <w:rPr>
                <w:rFonts w:eastAsia="Batang"/>
              </w:rPr>
              <w:t xml:space="preserve"> состав</w:t>
            </w:r>
            <w:r w:rsidR="00EA5F57" w:rsidRPr="00EA5F57">
              <w:rPr>
                <w:rFonts w:eastAsia="Batang"/>
              </w:rPr>
              <w:t>ило</w:t>
            </w:r>
            <w:r w:rsidRPr="00EA5F57">
              <w:rPr>
                <w:rFonts w:eastAsia="Batang"/>
              </w:rPr>
              <w:t xml:space="preserve"> 65 организаций, из них: в сфере образования –33 организации, из них 3 СОНКО; в сфере культуры – 18 организаций, из них 3 СОНКО; в сфере физической культуры и спорта – 14 организаций, из них 1 СОНКО. </w:t>
            </w:r>
          </w:p>
          <w:p w:rsidR="004F4FFA" w:rsidRPr="00EA5F57" w:rsidRDefault="004F4FFA" w:rsidP="001644D8">
            <w:pPr>
              <w:jc w:val="both"/>
              <w:rPr>
                <w:rFonts w:eastAsia="Batang"/>
              </w:rPr>
            </w:pPr>
            <w:r w:rsidRPr="00EA5F57">
              <w:rPr>
                <w:rFonts w:eastAsia="Batang"/>
              </w:rPr>
              <w:lastRenderedPageBreak/>
              <w:t>По состоянию на 01.</w:t>
            </w:r>
            <w:r w:rsidR="00B72BF4" w:rsidRPr="00EA5F57">
              <w:rPr>
                <w:rFonts w:eastAsia="Batang"/>
              </w:rPr>
              <w:t>0</w:t>
            </w:r>
            <w:r w:rsidR="00EA5F57" w:rsidRPr="00EA5F57">
              <w:rPr>
                <w:rFonts w:eastAsia="Batang"/>
              </w:rPr>
              <w:t>1</w:t>
            </w:r>
            <w:r w:rsidRPr="00EA5F57">
              <w:rPr>
                <w:rFonts w:eastAsia="Batang"/>
              </w:rPr>
              <w:t>.201</w:t>
            </w:r>
            <w:r w:rsidR="00EA5F57" w:rsidRPr="00EA5F57">
              <w:rPr>
                <w:rFonts w:eastAsia="Batang"/>
              </w:rPr>
              <w:t>9</w:t>
            </w:r>
            <w:r w:rsidRPr="00EA5F57">
              <w:rPr>
                <w:rFonts w:eastAsia="Batang"/>
              </w:rPr>
              <w:t xml:space="preserve"> три СОНКО получили </w:t>
            </w:r>
            <w:r w:rsidR="00B72BF4" w:rsidRPr="00EA5F57">
              <w:rPr>
                <w:rFonts w:eastAsia="Batang"/>
              </w:rPr>
              <w:t>1,</w:t>
            </w:r>
            <w:r w:rsidR="00EA5F57" w:rsidRPr="00EA5F57">
              <w:rPr>
                <w:rFonts w:eastAsia="Batang"/>
              </w:rPr>
              <w:t>15</w:t>
            </w:r>
            <w:r w:rsidR="00B72BF4" w:rsidRPr="00EA5F57">
              <w:rPr>
                <w:rFonts w:eastAsia="Batang"/>
              </w:rPr>
              <w:t xml:space="preserve"> млн.</w:t>
            </w:r>
            <w:r w:rsidRPr="00EA5F57">
              <w:rPr>
                <w:rFonts w:eastAsia="Batang"/>
              </w:rPr>
              <w:t xml:space="preserve"> рублей на реализацию проектов, направленных на повышение качества жизни людей пожилого возраста, социальную адаптацию инвалидов и их семей, развитие гражданской активности, пропаганду здорового образа жизни.</w:t>
            </w:r>
          </w:p>
          <w:p w:rsidR="004F4FFA" w:rsidRPr="00EA5F57" w:rsidRDefault="004F4FFA" w:rsidP="001644D8">
            <w:pPr>
              <w:jc w:val="both"/>
              <w:rPr>
                <w:rFonts w:eastAsia="Batang"/>
              </w:rPr>
            </w:pPr>
            <w:r w:rsidRPr="00EA5F57">
              <w:rPr>
                <w:rFonts w:eastAsia="Batang"/>
              </w:rPr>
              <w:t xml:space="preserve">Количество СОНКО, которым предоставлены помещения на безвозмездной основе -  </w:t>
            </w:r>
            <w:r w:rsidR="00EA5F57" w:rsidRPr="00EA5F57">
              <w:rPr>
                <w:rFonts w:eastAsia="Batang"/>
              </w:rPr>
              <w:t>1</w:t>
            </w:r>
            <w:r w:rsidRPr="00EA5F57">
              <w:rPr>
                <w:rFonts w:eastAsia="Batang"/>
              </w:rPr>
              <w:t>.</w:t>
            </w:r>
          </w:p>
          <w:p w:rsidR="004F4FFA" w:rsidRPr="00EA5F57" w:rsidRDefault="004F4FFA" w:rsidP="001644D8">
            <w:pPr>
              <w:jc w:val="both"/>
              <w:rPr>
                <w:rFonts w:eastAsia="Batang"/>
              </w:rPr>
            </w:pPr>
            <w:r w:rsidRPr="00EA5F57">
              <w:rPr>
                <w:rFonts w:eastAsia="Batang"/>
              </w:rPr>
              <w:t>Сформирован перечень муниципального имущества, свободного от прав третьих лиц и предназначенного для передачи во временное владение и (или) пользование СОНКО (площадь помещений муниципального имущества, свободного от прав третьих лиц и предназначенного для передачи во временное владение и (или) пользование СОНКО составляет 554,3 кв.м.)</w:t>
            </w:r>
          </w:p>
          <w:p w:rsidR="004F4FFA" w:rsidRPr="00EA5F57" w:rsidRDefault="004F4FFA" w:rsidP="001644D8">
            <w:pPr>
              <w:jc w:val="both"/>
              <w:rPr>
                <w:rFonts w:eastAsia="Batang"/>
              </w:rPr>
            </w:pPr>
            <w:r w:rsidRPr="00EA5F57">
              <w:rPr>
                <w:rFonts w:eastAsia="Batang"/>
              </w:rPr>
              <w:t xml:space="preserve">Площадь помещений, фактически предоставленных СОНКО за 2018 год составила </w:t>
            </w:r>
            <w:r w:rsidR="00EA5F57" w:rsidRPr="00EA5F57">
              <w:rPr>
                <w:rFonts w:eastAsia="Batang"/>
              </w:rPr>
              <w:t xml:space="preserve">35,3 </w:t>
            </w:r>
            <w:r w:rsidRPr="00EA5F57">
              <w:rPr>
                <w:rFonts w:eastAsia="Batang"/>
              </w:rPr>
              <w:t>кв.м.</w:t>
            </w:r>
          </w:p>
          <w:p w:rsidR="00D36B06" w:rsidRPr="00EA5F57" w:rsidRDefault="004F4FFA" w:rsidP="00EA5F57">
            <w:pPr>
              <w:jc w:val="both"/>
            </w:pPr>
            <w:r w:rsidRPr="00EA5F57">
              <w:t xml:space="preserve">На реализацию программы персонифицированного финансирования дополнительного образования детей предоставлена субсидия в размере </w:t>
            </w:r>
            <w:r w:rsidR="00EA5F57" w:rsidRPr="00EA5F57">
              <w:t>11,7 млн.</w:t>
            </w:r>
            <w:r w:rsidRPr="00EA5F57">
              <w:t xml:space="preserve"> рублей.</w:t>
            </w:r>
          </w:p>
        </w:tc>
      </w:tr>
      <w:tr w:rsidR="00D36B06" w:rsidRPr="00BB51F1" w:rsidTr="00026452">
        <w:tc>
          <w:tcPr>
            <w:tcW w:w="567" w:type="dxa"/>
            <w:shd w:val="clear" w:color="auto" w:fill="auto"/>
          </w:tcPr>
          <w:p w:rsidR="00D26E4B" w:rsidRPr="00BB51F1" w:rsidRDefault="00A432AA" w:rsidP="00026452">
            <w:pPr>
              <w:tabs>
                <w:tab w:val="left" w:pos="567"/>
              </w:tabs>
              <w:jc w:val="center"/>
              <w:rPr>
                <w:rFonts w:eastAsia="Calibri"/>
                <w:lang w:eastAsia="en-US"/>
              </w:rPr>
            </w:pPr>
            <w:r w:rsidRPr="00BB51F1">
              <w:rPr>
                <w:rFonts w:eastAsia="Calibri"/>
                <w:lang w:eastAsia="en-US"/>
              </w:rPr>
              <w:lastRenderedPageBreak/>
              <w:t>23.</w:t>
            </w:r>
          </w:p>
        </w:tc>
        <w:tc>
          <w:tcPr>
            <w:tcW w:w="3119" w:type="dxa"/>
            <w:shd w:val="clear" w:color="auto" w:fill="auto"/>
          </w:tcPr>
          <w:p w:rsidR="006E0ADB" w:rsidRPr="00BB51F1" w:rsidRDefault="008E5CB7" w:rsidP="00026452">
            <w:pPr>
              <w:contextualSpacing/>
              <w:rPr>
                <w:rFonts w:eastAsia="Calibri"/>
                <w:lang w:eastAsia="en-US"/>
              </w:rPr>
            </w:pPr>
            <w:r w:rsidRPr="00BB51F1">
              <w:rPr>
                <w:rFonts w:eastAsia="Calibri"/>
                <w:lang w:eastAsia="en-US"/>
              </w:rPr>
              <w:t xml:space="preserve">Инвентаризация имущества учреждений с целью выявления неэффективно используемого </w:t>
            </w:r>
          </w:p>
          <w:p w:rsidR="008E5CB7" w:rsidRPr="00BB51F1" w:rsidRDefault="008E5CB7" w:rsidP="00026452">
            <w:pPr>
              <w:contextualSpacing/>
              <w:rPr>
                <w:rFonts w:eastAsia="Calibri"/>
                <w:lang w:eastAsia="en-US"/>
              </w:rPr>
            </w:pPr>
            <w:r w:rsidRPr="00BB51F1">
              <w:rPr>
                <w:rFonts w:eastAsia="Calibri"/>
                <w:lang w:eastAsia="en-US"/>
              </w:rPr>
              <w:t>и непрофильного имущества</w:t>
            </w:r>
          </w:p>
        </w:tc>
        <w:tc>
          <w:tcPr>
            <w:tcW w:w="1843" w:type="dxa"/>
            <w:shd w:val="clear" w:color="auto" w:fill="auto"/>
          </w:tcPr>
          <w:p w:rsidR="006E0ADB" w:rsidRPr="00BB51F1" w:rsidRDefault="006E0ADB" w:rsidP="00026452">
            <w:pPr>
              <w:contextualSpacing/>
              <w:rPr>
                <w:rFonts w:eastAsia="Calibri"/>
                <w:lang w:eastAsia="en-US"/>
              </w:rPr>
            </w:pPr>
            <w:r w:rsidRPr="00BB51F1">
              <w:rPr>
                <w:rFonts w:eastAsia="Calibri"/>
                <w:lang w:eastAsia="en-US"/>
              </w:rPr>
              <w:t>к</w:t>
            </w:r>
            <w:r w:rsidR="008E5CB7" w:rsidRPr="00BB51F1">
              <w:rPr>
                <w:rFonts w:eastAsia="Calibri"/>
                <w:lang w:eastAsia="en-US"/>
              </w:rPr>
              <w:t xml:space="preserve">омитет по образованию; </w:t>
            </w:r>
            <w:r w:rsidR="001502CE" w:rsidRPr="00BB51F1">
              <w:t>МКУ ХМР «К</w:t>
            </w:r>
            <w:r w:rsidR="008E5CB7" w:rsidRPr="00BB51F1">
              <w:rPr>
                <w:rFonts w:eastAsia="Calibri"/>
                <w:lang w:eastAsia="en-US"/>
              </w:rPr>
              <w:t xml:space="preserve">омитет </w:t>
            </w:r>
            <w:r w:rsidR="00226BE3" w:rsidRPr="00BB51F1">
              <w:rPr>
                <w:rFonts w:eastAsia="Calibri"/>
                <w:lang w:eastAsia="en-US"/>
              </w:rPr>
              <w:t xml:space="preserve">по </w:t>
            </w:r>
            <w:r w:rsidR="008E5CB7" w:rsidRPr="00BB51F1">
              <w:rPr>
                <w:rFonts w:eastAsia="Calibri"/>
                <w:lang w:eastAsia="en-US"/>
              </w:rPr>
              <w:t xml:space="preserve">культуре, спорту </w:t>
            </w:r>
          </w:p>
          <w:p w:rsidR="008E5CB7" w:rsidRPr="00BB51F1" w:rsidRDefault="008E5CB7" w:rsidP="00026452">
            <w:pPr>
              <w:contextualSpacing/>
              <w:rPr>
                <w:rFonts w:eastAsia="Calibri"/>
                <w:lang w:eastAsia="en-US"/>
              </w:rPr>
            </w:pPr>
            <w:r w:rsidRPr="00BB51F1">
              <w:rPr>
                <w:rFonts w:eastAsia="Calibri"/>
                <w:lang w:eastAsia="en-US"/>
              </w:rPr>
              <w:t>и социальной политике</w:t>
            </w:r>
            <w:r w:rsidR="001502CE" w:rsidRPr="00BB51F1">
              <w:rPr>
                <w:rFonts w:eastAsia="Calibri"/>
                <w:lang w:eastAsia="en-US"/>
              </w:rPr>
              <w:t>»</w:t>
            </w:r>
            <w:r w:rsidRPr="00BB51F1">
              <w:rPr>
                <w:rFonts w:eastAsia="Calibri"/>
                <w:lang w:eastAsia="en-US"/>
              </w:rPr>
              <w:t>; учреждения социальной сферы</w:t>
            </w:r>
            <w:r w:rsidR="00EA1EF9" w:rsidRPr="00BB51F1">
              <w:rPr>
                <w:rFonts w:eastAsia="Calibri"/>
                <w:lang w:eastAsia="en-US"/>
              </w:rPr>
              <w:t>;</w:t>
            </w:r>
            <w:r w:rsidR="00947EFC" w:rsidRPr="00BB51F1">
              <w:rPr>
                <w:rFonts w:eastAsia="Calibri"/>
                <w:lang w:eastAsia="en-US"/>
              </w:rPr>
              <w:t xml:space="preserve"> департамент имуществен</w:t>
            </w:r>
            <w:r w:rsidR="002D4228" w:rsidRPr="00BB51F1">
              <w:rPr>
                <w:rFonts w:eastAsia="Calibri"/>
                <w:lang w:eastAsia="en-US"/>
              </w:rPr>
              <w:t>-</w:t>
            </w:r>
            <w:r w:rsidR="00947EFC" w:rsidRPr="00BB51F1">
              <w:rPr>
                <w:rFonts w:eastAsia="Calibri"/>
                <w:lang w:eastAsia="en-US"/>
              </w:rPr>
              <w:t>ных и земельных отношений</w:t>
            </w:r>
          </w:p>
        </w:tc>
        <w:tc>
          <w:tcPr>
            <w:tcW w:w="3118" w:type="dxa"/>
            <w:shd w:val="clear" w:color="auto" w:fill="auto"/>
          </w:tcPr>
          <w:p w:rsidR="008E5CB7" w:rsidRPr="00BB51F1" w:rsidRDefault="007B4FD1" w:rsidP="00026452">
            <w:pPr>
              <w:contextualSpacing/>
              <w:rPr>
                <w:rFonts w:eastAsia="Calibri"/>
                <w:lang w:eastAsia="en-US"/>
              </w:rPr>
            </w:pPr>
            <w:r w:rsidRPr="00BB51F1">
              <w:rPr>
                <w:rFonts w:eastAsia="Calibri"/>
                <w:lang w:eastAsia="en-US"/>
              </w:rPr>
              <w:t>п</w:t>
            </w:r>
            <w:r w:rsidR="008E5CB7" w:rsidRPr="00BB51F1">
              <w:rPr>
                <w:rFonts w:eastAsia="Calibri"/>
                <w:lang w:eastAsia="en-US"/>
              </w:rPr>
              <w:t>риказ</w:t>
            </w:r>
          </w:p>
        </w:tc>
        <w:tc>
          <w:tcPr>
            <w:tcW w:w="1843" w:type="dxa"/>
            <w:shd w:val="clear" w:color="auto" w:fill="auto"/>
          </w:tcPr>
          <w:p w:rsidR="008E5CB7" w:rsidRPr="00BB51F1" w:rsidRDefault="007B4FD1" w:rsidP="00026452">
            <w:pPr>
              <w:contextualSpacing/>
              <w:jc w:val="center"/>
              <w:rPr>
                <w:rFonts w:eastAsia="Calibri"/>
                <w:lang w:eastAsia="en-US"/>
              </w:rPr>
            </w:pPr>
            <w:r w:rsidRPr="00BB51F1">
              <w:rPr>
                <w:rFonts w:eastAsia="Calibri"/>
                <w:lang w:eastAsia="en-US"/>
              </w:rPr>
              <w:t>д</w:t>
            </w:r>
            <w:r w:rsidR="00E716C1" w:rsidRPr="00BB51F1">
              <w:rPr>
                <w:rFonts w:eastAsia="Calibri"/>
                <w:lang w:eastAsia="en-US"/>
              </w:rPr>
              <w:t xml:space="preserve">о </w:t>
            </w:r>
            <w:r w:rsidR="008E5CB7" w:rsidRPr="00BB51F1">
              <w:rPr>
                <w:rFonts w:eastAsia="Calibri"/>
                <w:lang w:eastAsia="en-US"/>
              </w:rPr>
              <w:t xml:space="preserve">1 ноября </w:t>
            </w:r>
            <w:r w:rsidR="00A55AC0" w:rsidRPr="00BB51F1">
              <w:rPr>
                <w:rFonts w:eastAsia="Calibri"/>
                <w:lang w:eastAsia="en-US"/>
              </w:rPr>
              <w:t>2018 год</w:t>
            </w:r>
            <w:r w:rsidR="0022113C" w:rsidRPr="00BB51F1">
              <w:rPr>
                <w:rFonts w:eastAsia="Calibri"/>
                <w:lang w:eastAsia="en-US"/>
              </w:rPr>
              <w:t>а</w:t>
            </w:r>
          </w:p>
        </w:tc>
        <w:tc>
          <w:tcPr>
            <w:tcW w:w="1276" w:type="dxa"/>
            <w:shd w:val="clear" w:color="auto" w:fill="auto"/>
          </w:tcPr>
          <w:p w:rsidR="008E5CB7" w:rsidRPr="00BB51F1" w:rsidRDefault="008E5CB7" w:rsidP="00026452">
            <w:pPr>
              <w:contextualSpacing/>
              <w:jc w:val="both"/>
              <w:rPr>
                <w:rFonts w:eastAsia="Calibri"/>
                <w:highlight w:val="cyan"/>
                <w:lang w:eastAsia="en-US"/>
              </w:rPr>
            </w:pPr>
          </w:p>
        </w:tc>
        <w:tc>
          <w:tcPr>
            <w:tcW w:w="2693" w:type="dxa"/>
            <w:shd w:val="clear" w:color="auto" w:fill="auto"/>
          </w:tcPr>
          <w:p w:rsidR="008E5CB7" w:rsidRPr="00BB51F1" w:rsidRDefault="006E0ADB" w:rsidP="00026452">
            <w:pPr>
              <w:contextualSpacing/>
              <w:rPr>
                <w:rFonts w:eastAsia="Calibri"/>
                <w:lang w:eastAsia="en-US"/>
              </w:rPr>
            </w:pPr>
            <w:r w:rsidRPr="00BB51F1">
              <w:rPr>
                <w:rFonts w:eastAsia="Calibri"/>
                <w:lang w:eastAsia="en-US"/>
              </w:rPr>
              <w:t>с</w:t>
            </w:r>
            <w:r w:rsidR="008E5CB7" w:rsidRPr="00BB51F1">
              <w:rPr>
                <w:rFonts w:eastAsia="Calibri"/>
                <w:lang w:eastAsia="en-US"/>
              </w:rPr>
              <w:t xml:space="preserve">нижение расходов на содержание недвижимого имущества </w:t>
            </w:r>
          </w:p>
        </w:tc>
      </w:tr>
      <w:tr w:rsidR="00020F30" w:rsidRPr="00020F30" w:rsidTr="00026452">
        <w:tc>
          <w:tcPr>
            <w:tcW w:w="14459" w:type="dxa"/>
            <w:gridSpan w:val="7"/>
            <w:shd w:val="clear" w:color="auto" w:fill="auto"/>
          </w:tcPr>
          <w:p w:rsidR="002B2E92" w:rsidRDefault="002B2E92" w:rsidP="002B2E92">
            <w:pPr>
              <w:contextualSpacing/>
              <w:jc w:val="both"/>
            </w:pPr>
            <w:r w:rsidRPr="00EC57AB">
              <w:t>Приказ</w:t>
            </w:r>
            <w:r>
              <w:t>ы</w:t>
            </w:r>
            <w:r w:rsidRPr="00EC57AB">
              <w:t xml:space="preserve"> департамента имущественных и земельных отношений от </w:t>
            </w:r>
            <w:r>
              <w:t>12.01.2018</w:t>
            </w:r>
            <w:r w:rsidRPr="00EC57AB">
              <w:t xml:space="preserve"> № </w:t>
            </w:r>
            <w:r>
              <w:t>8</w:t>
            </w:r>
            <w:r w:rsidRPr="00EC57AB">
              <w:t xml:space="preserve">-п, от </w:t>
            </w:r>
            <w:r>
              <w:t>29.01.2018</w:t>
            </w:r>
            <w:r w:rsidRPr="00EC57AB">
              <w:t xml:space="preserve"> № </w:t>
            </w:r>
            <w:r>
              <w:t>53</w:t>
            </w:r>
            <w:r w:rsidRPr="00EC57AB">
              <w:t xml:space="preserve">-п, от </w:t>
            </w:r>
            <w:r>
              <w:t>01.02.2018</w:t>
            </w:r>
            <w:r w:rsidRPr="00EC57AB">
              <w:t xml:space="preserve"> № </w:t>
            </w:r>
            <w:r>
              <w:t>90</w:t>
            </w:r>
            <w:r w:rsidRPr="00EC57AB">
              <w:t xml:space="preserve">-п, от </w:t>
            </w:r>
            <w:r>
              <w:t>05.02.2018</w:t>
            </w:r>
            <w:r w:rsidRPr="00EC57AB">
              <w:t xml:space="preserve"> № </w:t>
            </w:r>
            <w:r>
              <w:t>126-п</w:t>
            </w:r>
            <w:r w:rsidRPr="00EC57AB">
              <w:t xml:space="preserve">, от </w:t>
            </w:r>
            <w:r>
              <w:t>06.02.2018</w:t>
            </w:r>
            <w:r w:rsidRPr="00EC57AB">
              <w:t xml:space="preserve"> № </w:t>
            </w:r>
            <w:r>
              <w:t>130-п</w:t>
            </w:r>
            <w:r w:rsidRPr="00EC57AB">
              <w:t xml:space="preserve">, от </w:t>
            </w:r>
            <w:r>
              <w:t>12.02</w:t>
            </w:r>
            <w:r w:rsidRPr="00EC57AB">
              <w:t>.201</w:t>
            </w:r>
            <w:r>
              <w:t>8</w:t>
            </w:r>
            <w:r w:rsidRPr="00EC57AB">
              <w:t xml:space="preserve"> № </w:t>
            </w:r>
            <w:r>
              <w:t>188</w:t>
            </w:r>
            <w:r w:rsidRPr="00EC57AB">
              <w:t xml:space="preserve">-п, от </w:t>
            </w:r>
            <w:r>
              <w:t>02.03.2018</w:t>
            </w:r>
            <w:r w:rsidRPr="00EC57AB">
              <w:t xml:space="preserve"> № </w:t>
            </w:r>
            <w:r>
              <w:t>233</w:t>
            </w:r>
            <w:r w:rsidRPr="00EC57AB">
              <w:t xml:space="preserve">-п, от </w:t>
            </w:r>
            <w:r>
              <w:t>07.03.2018</w:t>
            </w:r>
            <w:r w:rsidRPr="00EC57AB">
              <w:t xml:space="preserve"> № </w:t>
            </w:r>
            <w:r>
              <w:t>246</w:t>
            </w:r>
            <w:r w:rsidRPr="00EC57AB">
              <w:t xml:space="preserve">-п, от </w:t>
            </w:r>
            <w:r>
              <w:t>19.03.2018</w:t>
            </w:r>
            <w:r w:rsidRPr="00EC57AB">
              <w:t xml:space="preserve"> № </w:t>
            </w:r>
            <w:r>
              <w:t>275</w:t>
            </w:r>
            <w:r w:rsidRPr="00EC57AB">
              <w:t xml:space="preserve">-п, от </w:t>
            </w:r>
            <w:r>
              <w:t>26.03.2018</w:t>
            </w:r>
            <w:r w:rsidRPr="00EC57AB">
              <w:t xml:space="preserve"> № </w:t>
            </w:r>
            <w:r>
              <w:t>290</w:t>
            </w:r>
            <w:r w:rsidRPr="00EC57AB">
              <w:t xml:space="preserve">-п, от </w:t>
            </w:r>
            <w:r>
              <w:t>29.03.2018</w:t>
            </w:r>
            <w:r w:rsidRPr="00EC57AB">
              <w:t xml:space="preserve"> № </w:t>
            </w:r>
            <w:r>
              <w:t xml:space="preserve">319-п, от 29.03.2018 № 321-п, от 03.04.2018 № 382-п, от 04.04.2018 № 388-п, от 10.04.2018 № 410-п, № 411-п, от 13.04.2018 № 423-п, от 17.04.2018 № 434-п, от 19.04.2018 № 442-п, № 443-п, от 23.04.2018 № 452-п, № 453-п, от 25.04.2018 № 467-п, от 27.04.2018 № 485-п, от 28.04.2018 № 488-п, от 17.05.2018 № 541-п, от 18.05.2018 № 548-п, от 28.05.2018 № 569-п, от 08.06.2018 № 631-п, от 18.06.2018 № 657-п, от 19.06.2018 № 659-п, от 26.06.2018 № 677-п, от 12.07.2018 № 715-п, № 717-п, от 25.07.2018 № 750-п, от 15.08.2018 № 818-п, № 820-п, от 12.09.2018 № 889-п, от 18.09.2018 </w:t>
            </w:r>
            <w:r w:rsidRPr="002C7BA7">
              <w:t>№ 900-п.</w:t>
            </w:r>
            <w:r>
              <w:t xml:space="preserve"> от 02.10.2018 № 960-п, от 11.10.2018 № 1007-п, от 26.10.2018 </w:t>
            </w:r>
            <w:r>
              <w:lastRenderedPageBreak/>
              <w:t>№ 1062-п, от 01.11.2018 № 1085-п, от 22.11.2018 № 1127-п, 1128-п, от 14.12.2018 № 1257-п, от 17.12.2018 № 1262-п, от 19.12.2018 № 1275-п, от 25.12.2018 № 1304-п, от 29.12.2018 № 1323-п</w:t>
            </w:r>
          </w:p>
          <w:p w:rsidR="004D739D" w:rsidRPr="00020F30" w:rsidRDefault="002B2E92" w:rsidP="00DD3DF2">
            <w:pPr>
              <w:contextualSpacing/>
              <w:jc w:val="both"/>
              <w:rPr>
                <w:rFonts w:eastAsia="Calibri"/>
                <w:color w:val="FF0000"/>
                <w:lang w:eastAsia="en-US"/>
              </w:rPr>
            </w:pPr>
            <w:r w:rsidRPr="00EC57AB">
              <w:t>В соответствии с указанными приказами из оперативного управления муниципальных учреждений и хозяйственного ведения муниципального предприятия изъято следующее имущество:</w:t>
            </w:r>
            <w:r>
              <w:t xml:space="preserve"> здание средней школы в п. Бобровский, школа, столовая, помещения № 1,2,3, здание детского сада и кухни в п. Выкатной, квартира в г.Ханты-Мансийск, пункты временного содержания животных (2 ед.), земельные участки СОШ п.Бобровский и СОШ п. Выкатной, мебель, спортивное и игровое  оборудование, велосипеды, транспортные средства, автоприцеп, гаражи, лодка «Казанка», лодочный мотор, катер КСК-10 Д1 «Глобус», теплоход КС-104-024 «Теберда», дизельный электрогенератор, литература, кондиционеры, оргтехника и иное имущество. Кроме того</w:t>
            </w:r>
            <w:r w:rsidR="00420CAE">
              <w:t>,</w:t>
            </w:r>
            <w:r>
              <w:t xml:space="preserve"> на постоянной основе проводятся проверки использования муниципального имущества Ханты-Мансийского района. В отчетном периоде </w:t>
            </w:r>
            <w:r w:rsidRPr="00010FD0">
              <w:t>проведено 2</w:t>
            </w:r>
            <w:r>
              <w:t>0</w:t>
            </w:r>
            <w:r w:rsidRPr="00010FD0">
              <w:t xml:space="preserve"> таких провер</w:t>
            </w:r>
            <w:r w:rsidR="00DD3DF2">
              <w:t>ок</w:t>
            </w:r>
            <w:r>
              <w:t>. По результатам проверок составлены акты.</w:t>
            </w:r>
          </w:p>
        </w:tc>
      </w:tr>
      <w:tr w:rsidR="00C77026" w:rsidRPr="00C77026" w:rsidTr="00026452">
        <w:tc>
          <w:tcPr>
            <w:tcW w:w="567" w:type="dxa"/>
            <w:shd w:val="clear" w:color="auto" w:fill="auto"/>
          </w:tcPr>
          <w:p w:rsidR="00D26E4B" w:rsidRPr="00C77026" w:rsidRDefault="00101ABD" w:rsidP="00026452">
            <w:pPr>
              <w:tabs>
                <w:tab w:val="left" w:pos="567"/>
              </w:tabs>
              <w:jc w:val="center"/>
              <w:rPr>
                <w:rFonts w:eastAsia="Calibri"/>
                <w:lang w:eastAsia="en-US"/>
              </w:rPr>
            </w:pPr>
            <w:r w:rsidRPr="00C77026">
              <w:rPr>
                <w:rFonts w:eastAsia="Calibri"/>
                <w:lang w:eastAsia="en-US"/>
              </w:rPr>
              <w:lastRenderedPageBreak/>
              <w:t>24.</w:t>
            </w:r>
          </w:p>
        </w:tc>
        <w:tc>
          <w:tcPr>
            <w:tcW w:w="3119" w:type="dxa"/>
            <w:tcBorders>
              <w:bottom w:val="single" w:sz="4" w:space="0" w:color="auto"/>
            </w:tcBorders>
            <w:shd w:val="clear" w:color="auto" w:fill="auto"/>
          </w:tcPr>
          <w:p w:rsidR="00AC3B44" w:rsidRPr="00C77026" w:rsidRDefault="008E5CB7" w:rsidP="00026452">
            <w:pPr>
              <w:widowControl w:val="0"/>
              <w:autoSpaceDE w:val="0"/>
              <w:autoSpaceDN w:val="0"/>
              <w:adjustRightInd w:val="0"/>
              <w:rPr>
                <w:rFonts w:eastAsia="Calibri"/>
                <w:lang w:eastAsia="en-US"/>
              </w:rPr>
            </w:pPr>
            <w:r w:rsidRPr="00C77026">
              <w:rPr>
                <w:rFonts w:eastAsia="Calibri"/>
                <w:lang w:eastAsia="en-US"/>
              </w:rPr>
              <w:t xml:space="preserve">Оптимизация и повышение эффективности транспортных перевозок между населенными пунктами в границах района (автомобильный </w:t>
            </w:r>
          </w:p>
          <w:p w:rsidR="008E5CB7" w:rsidRPr="00C77026" w:rsidRDefault="008E5CB7" w:rsidP="00026452">
            <w:pPr>
              <w:widowControl w:val="0"/>
              <w:autoSpaceDE w:val="0"/>
              <w:autoSpaceDN w:val="0"/>
              <w:adjustRightInd w:val="0"/>
              <w:rPr>
                <w:rFonts w:eastAsia="Calibri"/>
                <w:lang w:eastAsia="en-US"/>
              </w:rPr>
            </w:pPr>
            <w:r w:rsidRPr="00C77026">
              <w:rPr>
                <w:rFonts w:eastAsia="Calibri"/>
                <w:lang w:eastAsia="en-US"/>
              </w:rPr>
              <w:t xml:space="preserve">и воздушный транспорт) </w:t>
            </w:r>
          </w:p>
        </w:tc>
        <w:tc>
          <w:tcPr>
            <w:tcW w:w="1843" w:type="dxa"/>
            <w:tcBorders>
              <w:bottom w:val="single" w:sz="4" w:space="0" w:color="auto"/>
            </w:tcBorders>
            <w:shd w:val="clear" w:color="auto" w:fill="auto"/>
          </w:tcPr>
          <w:p w:rsidR="008E5CB7" w:rsidRPr="00C77026" w:rsidRDefault="006E0ADB" w:rsidP="00026452">
            <w:pPr>
              <w:rPr>
                <w:rFonts w:eastAsia="Calibri"/>
                <w:lang w:eastAsia="en-US"/>
              </w:rPr>
            </w:pPr>
            <w:r w:rsidRPr="00C77026">
              <w:rPr>
                <w:rFonts w:eastAsia="Calibri"/>
                <w:lang w:eastAsia="en-US"/>
              </w:rPr>
              <w:t>о</w:t>
            </w:r>
            <w:r w:rsidR="008E5CB7" w:rsidRPr="00C77026">
              <w:rPr>
                <w:rFonts w:eastAsia="Calibri"/>
                <w:lang w:eastAsia="en-US"/>
              </w:rPr>
              <w:t>тдел транспорта</w:t>
            </w:r>
            <w:r w:rsidRPr="00C77026">
              <w:rPr>
                <w:rFonts w:eastAsia="Calibri"/>
                <w:lang w:eastAsia="en-US"/>
              </w:rPr>
              <w:t>,</w:t>
            </w:r>
            <w:r w:rsidR="008E5CB7" w:rsidRPr="00C77026">
              <w:rPr>
                <w:rFonts w:eastAsia="Calibri"/>
                <w:lang w:eastAsia="en-US"/>
              </w:rPr>
              <w:t xml:space="preserve"> связи</w:t>
            </w:r>
            <w:r w:rsidRPr="00C77026">
              <w:rPr>
                <w:rFonts w:eastAsia="Calibri"/>
                <w:lang w:eastAsia="en-US"/>
              </w:rPr>
              <w:t xml:space="preserve"> и дорог</w:t>
            </w:r>
          </w:p>
          <w:p w:rsidR="00226BE3" w:rsidRPr="00C77026" w:rsidRDefault="00226BE3" w:rsidP="00026452">
            <w:pPr>
              <w:rPr>
                <w:rFonts w:eastAsia="Calibri"/>
                <w:lang w:eastAsia="en-US"/>
              </w:rPr>
            </w:pPr>
          </w:p>
        </w:tc>
        <w:tc>
          <w:tcPr>
            <w:tcW w:w="3118" w:type="dxa"/>
            <w:shd w:val="clear" w:color="auto" w:fill="auto"/>
          </w:tcPr>
          <w:p w:rsidR="00742F5A" w:rsidRPr="00C77026" w:rsidRDefault="002D4228" w:rsidP="00026452">
            <w:pPr>
              <w:rPr>
                <w:rFonts w:eastAsia="Calibri"/>
                <w:lang w:eastAsia="en-US"/>
              </w:rPr>
            </w:pPr>
            <w:r w:rsidRPr="00C77026">
              <w:rPr>
                <w:rFonts w:eastAsia="Calibri"/>
                <w:lang w:eastAsia="en-US"/>
              </w:rPr>
              <w:t>м</w:t>
            </w:r>
            <w:r w:rsidR="00226BE3" w:rsidRPr="00C77026">
              <w:rPr>
                <w:rFonts w:eastAsia="Calibri"/>
                <w:lang w:eastAsia="en-US"/>
              </w:rPr>
              <w:t>униципальная программа</w:t>
            </w:r>
            <w:r w:rsidR="00947EFC" w:rsidRPr="00C77026">
              <w:rPr>
                <w:rFonts w:eastAsia="Calibri"/>
                <w:lang w:eastAsia="en-US"/>
              </w:rPr>
              <w:t xml:space="preserve"> «</w:t>
            </w:r>
            <w:r w:rsidR="00226BE3" w:rsidRPr="00C77026">
              <w:rPr>
                <w:rFonts w:eastAsia="Calibri"/>
                <w:lang w:eastAsia="en-US"/>
              </w:rPr>
              <w:t>Комплексное р</w:t>
            </w:r>
            <w:r w:rsidR="00947EFC" w:rsidRPr="00C77026">
              <w:rPr>
                <w:rFonts w:eastAsia="Calibri"/>
                <w:lang w:eastAsia="en-US"/>
              </w:rPr>
              <w:t xml:space="preserve">азвитие транспортной системы </w:t>
            </w:r>
          </w:p>
          <w:p w:rsidR="00742F5A" w:rsidRPr="00C77026" w:rsidRDefault="00947EFC" w:rsidP="00026452">
            <w:pPr>
              <w:rPr>
                <w:rFonts w:eastAsia="Calibri"/>
                <w:lang w:eastAsia="en-US"/>
              </w:rPr>
            </w:pPr>
            <w:r w:rsidRPr="00C77026">
              <w:rPr>
                <w:rFonts w:eastAsia="Calibri"/>
                <w:lang w:eastAsia="en-US"/>
              </w:rPr>
              <w:t xml:space="preserve">на территории </w:t>
            </w:r>
            <w:r w:rsidR="00226BE3" w:rsidRPr="00C77026">
              <w:rPr>
                <w:rFonts w:eastAsia="Calibri"/>
                <w:lang w:eastAsia="en-US"/>
              </w:rPr>
              <w:t xml:space="preserve">Ханты-Мансийского района </w:t>
            </w:r>
          </w:p>
          <w:p w:rsidR="00947EFC" w:rsidRPr="00C77026" w:rsidRDefault="00226BE3" w:rsidP="00026452">
            <w:pPr>
              <w:rPr>
                <w:rFonts w:eastAsia="Calibri"/>
                <w:lang w:eastAsia="en-US"/>
              </w:rPr>
            </w:pPr>
            <w:r w:rsidRPr="00C77026">
              <w:rPr>
                <w:rFonts w:eastAsia="Calibri"/>
                <w:lang w:eastAsia="en-US"/>
              </w:rPr>
              <w:t>на 2018</w:t>
            </w:r>
            <w:r w:rsidR="002D4228" w:rsidRPr="00C77026">
              <w:rPr>
                <w:rFonts w:eastAsia="Calibri"/>
                <w:lang w:eastAsia="en-US"/>
              </w:rPr>
              <w:t xml:space="preserve"> – </w:t>
            </w:r>
            <w:r w:rsidRPr="00C77026">
              <w:rPr>
                <w:rFonts w:eastAsia="Calibri"/>
                <w:lang w:eastAsia="en-US"/>
              </w:rPr>
              <w:t>2020</w:t>
            </w:r>
            <w:r w:rsidR="00947EFC" w:rsidRPr="00C77026">
              <w:rPr>
                <w:rFonts w:eastAsia="Calibri"/>
                <w:lang w:eastAsia="en-US"/>
              </w:rPr>
              <w:t xml:space="preserve"> годы»</w:t>
            </w:r>
          </w:p>
        </w:tc>
        <w:tc>
          <w:tcPr>
            <w:tcW w:w="1843" w:type="dxa"/>
            <w:shd w:val="clear" w:color="auto" w:fill="auto"/>
          </w:tcPr>
          <w:p w:rsidR="002D4228" w:rsidRPr="00C77026" w:rsidRDefault="00947EFC" w:rsidP="00026452">
            <w:pPr>
              <w:jc w:val="center"/>
              <w:rPr>
                <w:rFonts w:eastAsia="Calibri"/>
                <w:lang w:eastAsia="en-US"/>
              </w:rPr>
            </w:pPr>
            <w:r w:rsidRPr="00C77026">
              <w:rPr>
                <w:rFonts w:eastAsia="Calibri"/>
                <w:lang w:eastAsia="en-US"/>
              </w:rPr>
              <w:t>в течение</w:t>
            </w:r>
          </w:p>
          <w:p w:rsidR="008E5CB7" w:rsidRPr="00C77026" w:rsidRDefault="00A55AC0" w:rsidP="00026452">
            <w:pPr>
              <w:jc w:val="center"/>
              <w:rPr>
                <w:rFonts w:eastAsia="Calibri"/>
                <w:lang w:eastAsia="en-US"/>
              </w:rPr>
            </w:pPr>
            <w:r w:rsidRPr="00C77026">
              <w:rPr>
                <w:rFonts w:eastAsia="Calibri"/>
                <w:lang w:eastAsia="en-US"/>
              </w:rPr>
              <w:t>2018 год</w:t>
            </w:r>
            <w:r w:rsidR="00947EFC" w:rsidRPr="00C77026">
              <w:rPr>
                <w:rFonts w:eastAsia="Calibri"/>
                <w:lang w:eastAsia="en-US"/>
              </w:rPr>
              <w:t>а</w:t>
            </w:r>
          </w:p>
        </w:tc>
        <w:tc>
          <w:tcPr>
            <w:tcW w:w="1276" w:type="dxa"/>
            <w:tcBorders>
              <w:bottom w:val="single" w:sz="4" w:space="0" w:color="auto"/>
            </w:tcBorders>
            <w:shd w:val="clear" w:color="auto" w:fill="auto"/>
          </w:tcPr>
          <w:p w:rsidR="008E5CB7" w:rsidRPr="00C77026" w:rsidRDefault="008E5CB7" w:rsidP="00026452">
            <w:pPr>
              <w:jc w:val="both"/>
              <w:rPr>
                <w:rFonts w:eastAsia="Calibri"/>
                <w:lang w:eastAsia="en-US"/>
              </w:rPr>
            </w:pPr>
          </w:p>
        </w:tc>
        <w:tc>
          <w:tcPr>
            <w:tcW w:w="2693" w:type="dxa"/>
            <w:tcBorders>
              <w:bottom w:val="single" w:sz="4" w:space="0" w:color="auto"/>
            </w:tcBorders>
            <w:shd w:val="clear" w:color="auto" w:fill="auto"/>
          </w:tcPr>
          <w:p w:rsidR="00F66182" w:rsidRPr="00C77026" w:rsidRDefault="006E0ADB" w:rsidP="00026452">
            <w:pPr>
              <w:widowControl w:val="0"/>
              <w:autoSpaceDE w:val="0"/>
              <w:autoSpaceDN w:val="0"/>
              <w:adjustRightInd w:val="0"/>
              <w:rPr>
                <w:rFonts w:eastAsia="Calibri"/>
                <w:lang w:eastAsia="en-US"/>
              </w:rPr>
            </w:pPr>
            <w:r w:rsidRPr="00C77026">
              <w:rPr>
                <w:rFonts w:eastAsia="Calibri"/>
                <w:lang w:eastAsia="en-US"/>
              </w:rPr>
              <w:t>с</w:t>
            </w:r>
            <w:r w:rsidR="00BE1F57" w:rsidRPr="00C77026">
              <w:rPr>
                <w:rFonts w:eastAsia="Calibri"/>
                <w:lang w:eastAsia="en-US"/>
              </w:rPr>
              <w:t>одействие развитию конкуренции</w:t>
            </w:r>
            <w:r w:rsidR="00226BE3" w:rsidRPr="00C77026">
              <w:rPr>
                <w:rFonts w:eastAsia="Calibri"/>
                <w:lang w:eastAsia="en-US"/>
              </w:rPr>
              <w:t xml:space="preserve"> в сфере организации перевозок пассажиров в границах Ханты-Мансийского района</w:t>
            </w:r>
            <w:r w:rsidR="00BE1F57" w:rsidRPr="00C77026">
              <w:rPr>
                <w:rFonts w:eastAsia="Calibri"/>
                <w:lang w:eastAsia="en-US"/>
              </w:rPr>
              <w:t>;</w:t>
            </w:r>
            <w:r w:rsidR="008E5CB7" w:rsidRPr="00C77026">
              <w:rPr>
                <w:rFonts w:eastAsia="Calibri"/>
                <w:lang w:eastAsia="en-US"/>
              </w:rPr>
              <w:t xml:space="preserve"> </w:t>
            </w:r>
          </w:p>
          <w:p w:rsidR="008E5CB7" w:rsidRPr="00C77026" w:rsidRDefault="00226BE3" w:rsidP="00026452">
            <w:pPr>
              <w:widowControl w:val="0"/>
              <w:autoSpaceDE w:val="0"/>
              <w:autoSpaceDN w:val="0"/>
              <w:adjustRightInd w:val="0"/>
              <w:rPr>
                <w:rFonts w:eastAsia="Calibri"/>
                <w:lang w:eastAsia="en-US"/>
              </w:rPr>
            </w:pPr>
            <w:r w:rsidRPr="00C77026">
              <w:rPr>
                <w:rFonts w:eastAsia="Calibri"/>
                <w:lang w:eastAsia="en-US"/>
              </w:rPr>
              <w:t>проведение ремонта автомобильных дорог в сельских поселениях</w:t>
            </w:r>
            <w:r w:rsidR="004778D1" w:rsidRPr="00C77026">
              <w:rPr>
                <w:rFonts w:eastAsia="Calibri"/>
                <w:lang w:eastAsia="en-US"/>
              </w:rPr>
              <w:t xml:space="preserve"> Ханты-Мансийского района</w:t>
            </w:r>
          </w:p>
        </w:tc>
      </w:tr>
      <w:tr w:rsidR="00420CAE" w:rsidRPr="00420CAE" w:rsidTr="00026452">
        <w:tc>
          <w:tcPr>
            <w:tcW w:w="14459" w:type="dxa"/>
            <w:gridSpan w:val="7"/>
            <w:shd w:val="clear" w:color="auto" w:fill="auto"/>
          </w:tcPr>
          <w:p w:rsidR="0088088F" w:rsidRPr="00420CAE" w:rsidRDefault="00C77026" w:rsidP="0088088F">
            <w:pPr>
              <w:widowControl w:val="0"/>
              <w:autoSpaceDE w:val="0"/>
              <w:autoSpaceDN w:val="0"/>
              <w:adjustRightInd w:val="0"/>
              <w:jc w:val="both"/>
            </w:pPr>
            <w:r w:rsidRPr="00420CAE">
              <w:t>За 2018 год из бюджета Ханты-Мансийского района выплачено субсидий</w:t>
            </w:r>
            <w:r w:rsidR="0088088F" w:rsidRPr="00420CAE">
              <w:t>:</w:t>
            </w:r>
          </w:p>
          <w:p w:rsidR="00D36B06" w:rsidRPr="00420CAE" w:rsidRDefault="0088088F" w:rsidP="0088088F">
            <w:pPr>
              <w:widowControl w:val="0"/>
              <w:autoSpaceDE w:val="0"/>
              <w:autoSpaceDN w:val="0"/>
              <w:adjustRightInd w:val="0"/>
              <w:jc w:val="both"/>
            </w:pPr>
            <w:r w:rsidRPr="00420CAE">
              <w:t>-</w:t>
            </w:r>
            <w:r w:rsidR="00C77026" w:rsidRPr="00420CAE">
              <w:t xml:space="preserve">  предприятиям, осуществляющим перевозку пассажиров и грузов воздушным транспортом на территории района по регулируемым тарифам в </w:t>
            </w:r>
            <w:r w:rsidR="00130143" w:rsidRPr="00420CAE">
              <w:t>размере</w:t>
            </w:r>
            <w:r w:rsidR="00C77026" w:rsidRPr="00420CAE">
              <w:t xml:space="preserve"> </w:t>
            </w:r>
            <w:r w:rsidR="00130143" w:rsidRPr="00420CAE">
              <w:t xml:space="preserve"> </w:t>
            </w:r>
            <w:r w:rsidR="00420CAE" w:rsidRPr="00420CAE">
              <w:t>17 179,2</w:t>
            </w:r>
            <w:r w:rsidRPr="00420CAE">
              <w:t xml:space="preserve"> тыс. рублей;</w:t>
            </w:r>
          </w:p>
          <w:p w:rsidR="0088088F" w:rsidRPr="00420CAE" w:rsidRDefault="0088088F" w:rsidP="00420CAE">
            <w:pPr>
              <w:widowControl w:val="0"/>
              <w:autoSpaceDE w:val="0"/>
              <w:autoSpaceDN w:val="0"/>
              <w:adjustRightInd w:val="0"/>
              <w:jc w:val="both"/>
              <w:rPr>
                <w:rFonts w:eastAsia="Calibri"/>
                <w:lang w:eastAsia="en-US"/>
              </w:rPr>
            </w:pPr>
            <w:r w:rsidRPr="00420CAE">
              <w:t xml:space="preserve">- ИП, осуществляющим перевозку пассажиров и грузов автомобильным транспортом на территории района по регулируемым тарифам в размере </w:t>
            </w:r>
            <w:r w:rsidR="00420CAE" w:rsidRPr="00420CAE">
              <w:t>255,0</w:t>
            </w:r>
            <w:r w:rsidRPr="00420CAE">
              <w:t xml:space="preserve"> тыс.рублей.</w:t>
            </w:r>
          </w:p>
        </w:tc>
      </w:tr>
      <w:tr w:rsidR="00D36B06" w:rsidRPr="00D36B06" w:rsidTr="00026452">
        <w:tc>
          <w:tcPr>
            <w:tcW w:w="14459" w:type="dxa"/>
            <w:gridSpan w:val="7"/>
            <w:shd w:val="clear" w:color="auto" w:fill="auto"/>
          </w:tcPr>
          <w:p w:rsidR="008E5CB7" w:rsidRPr="0019485A" w:rsidRDefault="008E5CB7" w:rsidP="00026452">
            <w:pPr>
              <w:jc w:val="center"/>
              <w:rPr>
                <w:rFonts w:eastAsia="Calibri"/>
                <w:lang w:eastAsia="en-US"/>
              </w:rPr>
            </w:pPr>
            <w:r w:rsidRPr="0019485A">
              <w:rPr>
                <w:rFonts w:eastAsia="Calibri"/>
                <w:lang w:eastAsia="en-US"/>
              </w:rPr>
              <w:t>Меры социальной стабильности</w:t>
            </w:r>
          </w:p>
        </w:tc>
      </w:tr>
      <w:tr w:rsidR="00D36B06" w:rsidRPr="00D36B06" w:rsidTr="00026452">
        <w:tc>
          <w:tcPr>
            <w:tcW w:w="567" w:type="dxa"/>
            <w:shd w:val="clear" w:color="auto" w:fill="auto"/>
          </w:tcPr>
          <w:p w:rsidR="00D26E4B" w:rsidRPr="0019485A" w:rsidRDefault="00101ABD" w:rsidP="00026452">
            <w:pPr>
              <w:tabs>
                <w:tab w:val="left" w:pos="567"/>
              </w:tabs>
              <w:jc w:val="center"/>
              <w:rPr>
                <w:rFonts w:eastAsia="Calibri"/>
                <w:lang w:eastAsia="en-US"/>
              </w:rPr>
            </w:pPr>
            <w:r w:rsidRPr="0019485A">
              <w:rPr>
                <w:rFonts w:eastAsia="Calibri"/>
                <w:lang w:eastAsia="en-US"/>
              </w:rPr>
              <w:t>25.</w:t>
            </w:r>
          </w:p>
        </w:tc>
        <w:tc>
          <w:tcPr>
            <w:tcW w:w="3119" w:type="dxa"/>
            <w:shd w:val="clear" w:color="auto" w:fill="auto"/>
          </w:tcPr>
          <w:p w:rsidR="008E5CB7" w:rsidRPr="0019485A" w:rsidRDefault="008E5CB7" w:rsidP="00026452">
            <w:pPr>
              <w:autoSpaceDE w:val="0"/>
              <w:autoSpaceDN w:val="0"/>
              <w:adjustRightInd w:val="0"/>
              <w:rPr>
                <w:rFonts w:eastAsia="Calibri"/>
                <w:lang w:eastAsia="en-US"/>
              </w:rPr>
            </w:pPr>
            <w:r w:rsidRPr="0019485A">
              <w:rPr>
                <w:rFonts w:eastAsia="Calibri"/>
                <w:lang w:eastAsia="en-US"/>
              </w:rPr>
              <w:t xml:space="preserve">Сопровождение процесса регистрации субъектов малого предпринимательства с целью получения субсидии </w:t>
            </w:r>
            <w:r w:rsidRPr="0019485A">
              <w:rPr>
                <w:rFonts w:eastAsia="Calibri"/>
                <w:lang w:eastAsia="en-US"/>
              </w:rPr>
              <w:lastRenderedPageBreak/>
              <w:t xml:space="preserve">в </w:t>
            </w:r>
            <w:r w:rsidR="006E0ADB" w:rsidRPr="0019485A">
              <w:rPr>
                <w:rFonts w:eastAsia="Calibri"/>
                <w:lang w:eastAsia="en-US"/>
              </w:rPr>
              <w:t>Ц</w:t>
            </w:r>
            <w:r w:rsidRPr="0019485A">
              <w:rPr>
                <w:rFonts w:eastAsia="Calibri"/>
                <w:lang w:eastAsia="en-US"/>
              </w:rPr>
              <w:t>ентре занятости населения</w:t>
            </w:r>
          </w:p>
        </w:tc>
        <w:tc>
          <w:tcPr>
            <w:tcW w:w="1843" w:type="dxa"/>
            <w:shd w:val="clear" w:color="auto" w:fill="auto"/>
          </w:tcPr>
          <w:p w:rsidR="008E5CB7" w:rsidRPr="0019485A" w:rsidRDefault="008E5CB7" w:rsidP="00026452">
            <w:pPr>
              <w:rPr>
                <w:rFonts w:eastAsia="Calibri"/>
                <w:lang w:eastAsia="en-US"/>
              </w:rPr>
            </w:pPr>
            <w:r w:rsidRPr="0019485A">
              <w:rPr>
                <w:rFonts w:eastAsia="Calibri"/>
                <w:lang w:eastAsia="en-US"/>
              </w:rPr>
              <w:lastRenderedPageBreak/>
              <w:t>МАУ «Организаци</w:t>
            </w:r>
            <w:r w:rsidR="00072078" w:rsidRPr="0019485A">
              <w:rPr>
                <w:rFonts w:eastAsia="Calibri"/>
                <w:lang w:eastAsia="en-US"/>
              </w:rPr>
              <w:t>-</w:t>
            </w:r>
            <w:r w:rsidRPr="0019485A">
              <w:rPr>
                <w:rFonts w:eastAsia="Calibri"/>
                <w:lang w:eastAsia="en-US"/>
              </w:rPr>
              <w:t>онно-методический центр»</w:t>
            </w:r>
          </w:p>
        </w:tc>
        <w:tc>
          <w:tcPr>
            <w:tcW w:w="3118" w:type="dxa"/>
            <w:shd w:val="clear" w:color="auto" w:fill="auto"/>
          </w:tcPr>
          <w:p w:rsidR="00D26E4B" w:rsidRPr="0019485A" w:rsidRDefault="002D4228" w:rsidP="00026452">
            <w:pPr>
              <w:rPr>
                <w:rFonts w:eastAsia="Calibri"/>
                <w:lang w:eastAsia="en-US"/>
              </w:rPr>
            </w:pPr>
            <w:r w:rsidRPr="0019485A">
              <w:rPr>
                <w:rFonts w:eastAsia="Calibri"/>
                <w:lang w:eastAsia="en-US"/>
              </w:rPr>
              <w:t>м</w:t>
            </w:r>
            <w:r w:rsidR="00947EFC" w:rsidRPr="0019485A">
              <w:rPr>
                <w:rFonts w:eastAsia="Calibri"/>
                <w:lang w:eastAsia="en-US"/>
              </w:rPr>
              <w:t>униципальное задание МАУ «Организационно-методический центр»</w:t>
            </w:r>
          </w:p>
        </w:tc>
        <w:tc>
          <w:tcPr>
            <w:tcW w:w="1843" w:type="dxa"/>
            <w:shd w:val="clear" w:color="auto" w:fill="auto"/>
          </w:tcPr>
          <w:p w:rsidR="002D4228" w:rsidRPr="0019485A" w:rsidRDefault="00947EFC" w:rsidP="00026452">
            <w:pPr>
              <w:jc w:val="center"/>
              <w:rPr>
                <w:rFonts w:eastAsia="Calibri"/>
                <w:lang w:eastAsia="en-US"/>
              </w:rPr>
            </w:pPr>
            <w:r w:rsidRPr="0019485A">
              <w:rPr>
                <w:rFonts w:eastAsia="Calibri"/>
                <w:lang w:eastAsia="en-US"/>
              </w:rPr>
              <w:t>в течение</w:t>
            </w:r>
          </w:p>
          <w:p w:rsidR="008E5CB7" w:rsidRPr="0019485A" w:rsidRDefault="00A55AC0" w:rsidP="00026452">
            <w:pPr>
              <w:jc w:val="center"/>
              <w:rPr>
                <w:rFonts w:eastAsia="Calibri"/>
                <w:lang w:eastAsia="en-US"/>
              </w:rPr>
            </w:pPr>
            <w:r w:rsidRPr="0019485A">
              <w:rPr>
                <w:rFonts w:eastAsia="Calibri"/>
                <w:lang w:eastAsia="en-US"/>
              </w:rPr>
              <w:t>2018 год</w:t>
            </w:r>
            <w:r w:rsidR="00947EFC" w:rsidRPr="0019485A">
              <w:rPr>
                <w:rFonts w:eastAsia="Calibri"/>
                <w:lang w:eastAsia="en-US"/>
              </w:rPr>
              <w:t>а</w:t>
            </w:r>
          </w:p>
        </w:tc>
        <w:tc>
          <w:tcPr>
            <w:tcW w:w="1276" w:type="dxa"/>
            <w:shd w:val="clear" w:color="auto" w:fill="auto"/>
          </w:tcPr>
          <w:p w:rsidR="008E5CB7" w:rsidRPr="0019485A" w:rsidRDefault="008E5CB7" w:rsidP="00026452">
            <w:pPr>
              <w:jc w:val="both"/>
              <w:rPr>
                <w:rFonts w:eastAsia="Calibri"/>
                <w:lang w:eastAsia="en-US"/>
              </w:rPr>
            </w:pPr>
          </w:p>
        </w:tc>
        <w:tc>
          <w:tcPr>
            <w:tcW w:w="2693" w:type="dxa"/>
            <w:shd w:val="clear" w:color="auto" w:fill="auto"/>
          </w:tcPr>
          <w:p w:rsidR="008E5CB7" w:rsidRPr="0019485A" w:rsidRDefault="006E0ADB" w:rsidP="00246564">
            <w:pPr>
              <w:jc w:val="both"/>
              <w:rPr>
                <w:rFonts w:eastAsia="Calibri"/>
                <w:b/>
                <w:lang w:eastAsia="en-US"/>
              </w:rPr>
            </w:pPr>
            <w:r w:rsidRPr="0019485A">
              <w:rPr>
                <w:rFonts w:eastAsia="Calibri"/>
                <w:lang w:eastAsia="en-US"/>
              </w:rPr>
              <w:t>с</w:t>
            </w:r>
            <w:r w:rsidR="008E5CB7" w:rsidRPr="0019485A">
              <w:rPr>
                <w:rFonts w:eastAsia="Calibri"/>
                <w:lang w:eastAsia="en-US"/>
              </w:rPr>
              <w:t>охранение (увеличение) численности субъектов предпринимательства</w:t>
            </w:r>
          </w:p>
        </w:tc>
      </w:tr>
      <w:tr w:rsidR="00020F30" w:rsidRPr="00020F30" w:rsidTr="00026452">
        <w:tc>
          <w:tcPr>
            <w:tcW w:w="14459" w:type="dxa"/>
            <w:gridSpan w:val="7"/>
            <w:shd w:val="clear" w:color="auto" w:fill="auto"/>
          </w:tcPr>
          <w:p w:rsidR="00D36B06" w:rsidRPr="00020F30" w:rsidRDefault="00246564" w:rsidP="00246564">
            <w:pPr>
              <w:rPr>
                <w:rFonts w:eastAsia="Calibri"/>
                <w:color w:val="FF0000"/>
                <w:lang w:eastAsia="en-US"/>
              </w:rPr>
            </w:pPr>
            <w:r w:rsidRPr="00926451">
              <w:rPr>
                <w:rFonts w:eastAsia="Calibri"/>
                <w:color w:val="000000"/>
              </w:rPr>
              <w:t>За 201</w:t>
            </w:r>
            <w:r>
              <w:rPr>
                <w:rFonts w:eastAsia="Calibri"/>
                <w:color w:val="000000"/>
              </w:rPr>
              <w:t>8 год</w:t>
            </w:r>
            <w:r w:rsidRPr="00926451">
              <w:rPr>
                <w:rFonts w:eastAsia="Calibri"/>
                <w:color w:val="000000"/>
              </w:rPr>
              <w:t xml:space="preserve"> осуществлено сопровождение процесса регистрации </w:t>
            </w:r>
            <w:r>
              <w:rPr>
                <w:rFonts w:eastAsia="Calibri"/>
                <w:color w:val="000000"/>
              </w:rPr>
              <w:t>15</w:t>
            </w:r>
            <w:r w:rsidRPr="00926451">
              <w:rPr>
                <w:rFonts w:eastAsia="Calibri"/>
                <w:color w:val="000000"/>
              </w:rPr>
              <w:t xml:space="preserve"> субъектов малого предпринимательства с целью получения субсидии в Центре занятости населения (</w:t>
            </w:r>
            <w:r>
              <w:rPr>
                <w:rFonts w:eastAsia="Calibri"/>
                <w:color w:val="000000"/>
              </w:rPr>
              <w:t>Торокова Г.П. - п. Кедровый, Тороков А.Д. - п. Кедровый, Лисицкая А.А. - д. Шапша, Курманов Р.В. - с. Нялинское, Петухин А.Н. - п. Кедровый, Кряжев А.Б. - д. Ярки, Гарбар Л.Ф. - п. Горноправдинск, Айтбаева Н.-Б. Б. - п. Луговской, Пузин В.Н. - ХМРН «Черемхи», Соскин Д.Г. - п. Луговской, Петрова Р.И- п.Горноправдинск, Пуртова А.Ю.-п.Горноправдинск, Айтбаева А.Р-п.Шапша, Гаджиахмедова Л.А.-п.Горноправдинск, Самольянова С.А.- п.Луговской</w:t>
            </w:r>
            <w:r w:rsidRPr="00926451">
              <w:rPr>
                <w:rFonts w:eastAsia="Calibri"/>
                <w:color w:val="000000"/>
              </w:rPr>
              <w:t>)</w:t>
            </w:r>
            <w:r>
              <w:rPr>
                <w:rFonts w:eastAsia="Calibri"/>
                <w:color w:val="000000"/>
              </w:rPr>
              <w:t>.</w:t>
            </w:r>
          </w:p>
        </w:tc>
      </w:tr>
      <w:tr w:rsidR="00D36B06" w:rsidRPr="00D36B06" w:rsidTr="00026452">
        <w:tc>
          <w:tcPr>
            <w:tcW w:w="567" w:type="dxa"/>
            <w:shd w:val="clear" w:color="auto" w:fill="auto"/>
          </w:tcPr>
          <w:p w:rsidR="00D26E4B" w:rsidRPr="00401F67" w:rsidRDefault="00101ABD" w:rsidP="00026452">
            <w:pPr>
              <w:tabs>
                <w:tab w:val="left" w:pos="567"/>
              </w:tabs>
              <w:jc w:val="center"/>
              <w:rPr>
                <w:rFonts w:eastAsia="Calibri"/>
                <w:lang w:eastAsia="en-US"/>
              </w:rPr>
            </w:pPr>
            <w:r w:rsidRPr="00401F67">
              <w:rPr>
                <w:rFonts w:eastAsia="Calibri"/>
                <w:lang w:eastAsia="en-US"/>
              </w:rPr>
              <w:t>26.</w:t>
            </w:r>
          </w:p>
        </w:tc>
        <w:tc>
          <w:tcPr>
            <w:tcW w:w="3119" w:type="dxa"/>
            <w:shd w:val="clear" w:color="auto" w:fill="auto"/>
          </w:tcPr>
          <w:p w:rsidR="006E0ADB" w:rsidRPr="00401F67" w:rsidRDefault="008E5CB7" w:rsidP="00026452">
            <w:pPr>
              <w:rPr>
                <w:rFonts w:eastAsia="Calibri"/>
              </w:rPr>
            </w:pPr>
            <w:r w:rsidRPr="00401F67">
              <w:rPr>
                <w:rFonts w:eastAsia="Calibri"/>
              </w:rPr>
              <w:t xml:space="preserve">Создание дополнительных временных рабочих мест для граждан, </w:t>
            </w:r>
            <w:r w:rsidR="006E0ADB" w:rsidRPr="00401F67">
              <w:rPr>
                <w:rFonts w:eastAsia="Calibri"/>
              </w:rPr>
              <w:t xml:space="preserve">обратившихся </w:t>
            </w:r>
          </w:p>
          <w:p w:rsidR="008E5CB7" w:rsidRPr="00401F67" w:rsidRDefault="006E0ADB" w:rsidP="00026452">
            <w:pPr>
              <w:rPr>
                <w:rFonts w:eastAsia="Calibri"/>
              </w:rPr>
            </w:pPr>
            <w:r w:rsidRPr="00401F67">
              <w:rPr>
                <w:rFonts w:eastAsia="Calibri"/>
              </w:rPr>
              <w:t>в Ц</w:t>
            </w:r>
            <w:r w:rsidR="008E5CB7" w:rsidRPr="00401F67">
              <w:rPr>
                <w:rFonts w:eastAsia="Calibri"/>
              </w:rPr>
              <w:t>ентр занятости населения</w:t>
            </w:r>
          </w:p>
        </w:tc>
        <w:tc>
          <w:tcPr>
            <w:tcW w:w="1843" w:type="dxa"/>
            <w:shd w:val="clear" w:color="auto" w:fill="auto"/>
          </w:tcPr>
          <w:p w:rsidR="008E5CB7" w:rsidRPr="00401F67" w:rsidRDefault="008E5CB7" w:rsidP="00026452">
            <w:pPr>
              <w:rPr>
                <w:rFonts w:eastAsia="Calibri"/>
                <w:lang w:eastAsia="en-US"/>
              </w:rPr>
            </w:pPr>
            <w:r w:rsidRPr="00401F67">
              <w:rPr>
                <w:rFonts w:eastAsia="Calibri"/>
                <w:lang w:eastAsia="en-US"/>
              </w:rPr>
              <w:t xml:space="preserve">МАУ </w:t>
            </w:r>
            <w:r w:rsidR="00072078" w:rsidRPr="00401F67">
              <w:rPr>
                <w:rFonts w:eastAsia="Calibri"/>
                <w:lang w:eastAsia="en-US"/>
              </w:rPr>
              <w:t>«Организаци-онно-</w:t>
            </w:r>
            <w:r w:rsidRPr="00401F67">
              <w:rPr>
                <w:rFonts w:eastAsia="Calibri"/>
                <w:lang w:eastAsia="en-US"/>
              </w:rPr>
              <w:t>методический центр»</w:t>
            </w:r>
          </w:p>
        </w:tc>
        <w:tc>
          <w:tcPr>
            <w:tcW w:w="3118" w:type="dxa"/>
            <w:shd w:val="clear" w:color="auto" w:fill="auto"/>
          </w:tcPr>
          <w:p w:rsidR="00072078" w:rsidRPr="00872A7A" w:rsidRDefault="00947EFC" w:rsidP="00026452">
            <w:pPr>
              <w:rPr>
                <w:rFonts w:eastAsia="Calibri"/>
                <w:lang w:eastAsia="en-US"/>
              </w:rPr>
            </w:pPr>
            <w:r w:rsidRPr="00872A7A">
              <w:rPr>
                <w:rFonts w:eastAsia="Calibri"/>
                <w:lang w:eastAsia="en-US"/>
              </w:rPr>
              <w:t xml:space="preserve">муниципальная </w:t>
            </w:r>
            <w:r w:rsidR="001916C3" w:rsidRPr="00872A7A">
              <w:rPr>
                <w:rFonts w:eastAsia="Calibri"/>
                <w:lang w:eastAsia="en-US"/>
              </w:rPr>
              <w:t xml:space="preserve">программа «Содействие занятости населения Ханты-Мансийского района </w:t>
            </w:r>
          </w:p>
          <w:p w:rsidR="008E5CB7" w:rsidRPr="00872A7A" w:rsidRDefault="001916C3" w:rsidP="00026452">
            <w:pPr>
              <w:rPr>
                <w:rFonts w:eastAsia="Calibri"/>
                <w:lang w:eastAsia="en-US"/>
              </w:rPr>
            </w:pPr>
            <w:r w:rsidRPr="00872A7A">
              <w:rPr>
                <w:rFonts w:eastAsia="Calibri"/>
                <w:lang w:eastAsia="en-US"/>
              </w:rPr>
              <w:t>на 2018</w:t>
            </w:r>
            <w:r w:rsidR="00072078" w:rsidRPr="00872A7A">
              <w:rPr>
                <w:rFonts w:eastAsia="Calibri"/>
                <w:lang w:eastAsia="en-US"/>
              </w:rPr>
              <w:t xml:space="preserve"> – </w:t>
            </w:r>
            <w:r w:rsidRPr="00872A7A">
              <w:rPr>
                <w:rFonts w:eastAsia="Calibri"/>
                <w:lang w:eastAsia="en-US"/>
              </w:rPr>
              <w:t>2020 годы»</w:t>
            </w:r>
          </w:p>
        </w:tc>
        <w:tc>
          <w:tcPr>
            <w:tcW w:w="1843" w:type="dxa"/>
            <w:shd w:val="clear" w:color="auto" w:fill="auto"/>
          </w:tcPr>
          <w:p w:rsidR="002D4228" w:rsidRPr="00401F67" w:rsidRDefault="0022113C" w:rsidP="00026452">
            <w:pPr>
              <w:jc w:val="center"/>
              <w:rPr>
                <w:rFonts w:eastAsia="Calibri"/>
                <w:lang w:eastAsia="en-US"/>
              </w:rPr>
            </w:pPr>
            <w:r w:rsidRPr="00401F67">
              <w:rPr>
                <w:rFonts w:eastAsia="Calibri"/>
                <w:lang w:eastAsia="en-US"/>
              </w:rPr>
              <w:t>в течение</w:t>
            </w:r>
          </w:p>
          <w:p w:rsidR="008E5CB7" w:rsidRPr="00401F67" w:rsidRDefault="002D4228" w:rsidP="00026452">
            <w:pPr>
              <w:jc w:val="center"/>
              <w:rPr>
                <w:rFonts w:eastAsia="Calibri"/>
                <w:lang w:eastAsia="en-US"/>
              </w:rPr>
            </w:pPr>
            <w:r w:rsidRPr="00401F67">
              <w:rPr>
                <w:rFonts w:eastAsia="Calibri"/>
                <w:lang w:eastAsia="en-US"/>
              </w:rPr>
              <w:t xml:space="preserve">2018 </w:t>
            </w:r>
            <w:r w:rsidR="00A55AC0" w:rsidRPr="00401F67">
              <w:rPr>
                <w:rFonts w:eastAsia="Calibri"/>
                <w:lang w:eastAsia="en-US"/>
              </w:rPr>
              <w:t>год</w:t>
            </w:r>
            <w:r w:rsidR="0022113C" w:rsidRPr="00401F67">
              <w:rPr>
                <w:rFonts w:eastAsia="Calibri"/>
                <w:lang w:eastAsia="en-US"/>
              </w:rPr>
              <w:t>а</w:t>
            </w:r>
          </w:p>
        </w:tc>
        <w:tc>
          <w:tcPr>
            <w:tcW w:w="1276" w:type="dxa"/>
            <w:shd w:val="clear" w:color="auto" w:fill="auto"/>
          </w:tcPr>
          <w:p w:rsidR="008E5CB7" w:rsidRPr="00401F67" w:rsidRDefault="00EA7807" w:rsidP="00026452">
            <w:pPr>
              <w:jc w:val="center"/>
              <w:rPr>
                <w:rFonts w:eastAsia="Calibri"/>
                <w:lang w:eastAsia="en-US"/>
              </w:rPr>
            </w:pPr>
            <w:r w:rsidRPr="00401F67">
              <w:rPr>
                <w:rFonts w:eastAsia="Calibri"/>
                <w:lang w:eastAsia="en-US"/>
              </w:rPr>
              <w:t>2,55</w:t>
            </w:r>
          </w:p>
        </w:tc>
        <w:tc>
          <w:tcPr>
            <w:tcW w:w="2693" w:type="dxa"/>
            <w:shd w:val="clear" w:color="auto" w:fill="auto"/>
          </w:tcPr>
          <w:p w:rsidR="00B82458" w:rsidRPr="00401F67" w:rsidRDefault="006E0ADB" w:rsidP="00026452">
            <w:pPr>
              <w:rPr>
                <w:rFonts w:eastAsia="Calibri"/>
                <w:lang w:eastAsia="en-US"/>
              </w:rPr>
            </w:pPr>
            <w:r w:rsidRPr="00401F67">
              <w:rPr>
                <w:rFonts w:eastAsia="Calibri"/>
                <w:lang w:eastAsia="en-US"/>
              </w:rPr>
              <w:t>с</w:t>
            </w:r>
            <w:r w:rsidR="008E5CB7" w:rsidRPr="00401F67">
              <w:rPr>
                <w:rFonts w:eastAsia="Calibri"/>
                <w:lang w:eastAsia="en-US"/>
              </w:rPr>
              <w:t>охранение стабильной</w:t>
            </w:r>
            <w:r w:rsidR="002C1E90" w:rsidRPr="00401F67">
              <w:rPr>
                <w:rFonts w:eastAsia="Calibri"/>
                <w:lang w:eastAsia="en-US"/>
              </w:rPr>
              <w:t xml:space="preserve"> ситуации на рынке труда района;</w:t>
            </w:r>
            <w:r w:rsidR="008E5CB7" w:rsidRPr="00401F67">
              <w:rPr>
                <w:rFonts w:eastAsia="Calibri"/>
                <w:lang w:eastAsia="en-US"/>
              </w:rPr>
              <w:t xml:space="preserve"> сдерживание роста численности безработных граждан</w:t>
            </w:r>
            <w:r w:rsidR="004B7D05" w:rsidRPr="00401F67">
              <w:rPr>
                <w:rFonts w:eastAsia="Calibri"/>
                <w:lang w:eastAsia="en-US"/>
              </w:rPr>
              <w:t>;</w:t>
            </w:r>
            <w:r w:rsidR="001916C3" w:rsidRPr="00401F67">
              <w:rPr>
                <w:rFonts w:eastAsia="Calibri"/>
                <w:lang w:eastAsia="en-US"/>
              </w:rPr>
              <w:t xml:space="preserve"> </w:t>
            </w:r>
          </w:p>
          <w:p w:rsidR="00742F5A" w:rsidRPr="00401F67" w:rsidRDefault="001916C3" w:rsidP="00026452">
            <w:pPr>
              <w:rPr>
                <w:rFonts w:eastAsia="Calibri"/>
                <w:lang w:eastAsia="en-US"/>
              </w:rPr>
            </w:pPr>
            <w:r w:rsidRPr="00401F67">
              <w:rPr>
                <w:rFonts w:eastAsia="Calibri"/>
                <w:lang w:eastAsia="en-US"/>
              </w:rPr>
              <w:t xml:space="preserve">создание не менее </w:t>
            </w:r>
          </w:p>
          <w:p w:rsidR="008E5CB7" w:rsidRPr="00401F67" w:rsidRDefault="001916C3" w:rsidP="00026452">
            <w:pPr>
              <w:rPr>
                <w:rFonts w:eastAsia="Calibri"/>
                <w:lang w:eastAsia="en-US"/>
              </w:rPr>
            </w:pPr>
            <w:r w:rsidRPr="00401F67">
              <w:rPr>
                <w:rFonts w:eastAsia="Calibri"/>
                <w:lang w:eastAsia="en-US"/>
              </w:rPr>
              <w:t>114 временных рабочих мест</w:t>
            </w:r>
          </w:p>
        </w:tc>
      </w:tr>
      <w:tr w:rsidR="00020F30" w:rsidRPr="00020F30" w:rsidTr="00026452">
        <w:tc>
          <w:tcPr>
            <w:tcW w:w="14459" w:type="dxa"/>
            <w:gridSpan w:val="7"/>
            <w:shd w:val="clear" w:color="auto" w:fill="auto"/>
          </w:tcPr>
          <w:p w:rsidR="00D36B06" w:rsidRPr="002B2718" w:rsidRDefault="002C7F25" w:rsidP="00DD3DF2">
            <w:pPr>
              <w:jc w:val="both"/>
              <w:rPr>
                <w:rFonts w:eastAsia="Calibri"/>
                <w:lang w:eastAsia="en-US"/>
              </w:rPr>
            </w:pPr>
            <w:r w:rsidRPr="002B2718">
              <w:rPr>
                <w:rFonts w:eastAsia="Calibri"/>
              </w:rPr>
              <w:t xml:space="preserve">За 2018 год создано </w:t>
            </w:r>
            <w:r w:rsidR="00DD3DF2">
              <w:rPr>
                <w:rFonts w:eastAsia="Calibri"/>
              </w:rPr>
              <w:t>311</w:t>
            </w:r>
            <w:r w:rsidRPr="002B2718">
              <w:rPr>
                <w:rFonts w:eastAsia="Calibri"/>
              </w:rPr>
              <w:t xml:space="preserve"> дополнитель</w:t>
            </w:r>
            <w:r w:rsidR="002B2718" w:rsidRPr="002B2718">
              <w:rPr>
                <w:rFonts w:eastAsia="Calibri"/>
              </w:rPr>
              <w:t>ных</w:t>
            </w:r>
            <w:r w:rsidRPr="002B2718">
              <w:rPr>
                <w:rFonts w:eastAsia="Calibri"/>
              </w:rPr>
              <w:t xml:space="preserve"> временных рабочих мест для граждан, обратившихся в Центр занятости населения, проживающих в 12 сельских поселениях района.</w:t>
            </w:r>
          </w:p>
        </w:tc>
      </w:tr>
      <w:tr w:rsidR="00D36B06" w:rsidRPr="00D36B06" w:rsidTr="00026452">
        <w:tc>
          <w:tcPr>
            <w:tcW w:w="567" w:type="dxa"/>
            <w:shd w:val="clear" w:color="auto" w:fill="auto"/>
          </w:tcPr>
          <w:p w:rsidR="00D26E4B" w:rsidRPr="005F5423" w:rsidRDefault="00101ABD" w:rsidP="00026452">
            <w:pPr>
              <w:tabs>
                <w:tab w:val="left" w:pos="567"/>
              </w:tabs>
              <w:jc w:val="center"/>
              <w:rPr>
                <w:rFonts w:eastAsia="Calibri"/>
                <w:lang w:eastAsia="en-US"/>
              </w:rPr>
            </w:pPr>
            <w:r w:rsidRPr="005F5423">
              <w:rPr>
                <w:rFonts w:eastAsia="Calibri"/>
                <w:lang w:eastAsia="en-US"/>
              </w:rPr>
              <w:t>27.</w:t>
            </w:r>
          </w:p>
        </w:tc>
        <w:tc>
          <w:tcPr>
            <w:tcW w:w="3119" w:type="dxa"/>
            <w:shd w:val="clear" w:color="auto" w:fill="auto"/>
          </w:tcPr>
          <w:p w:rsidR="006E0ADB" w:rsidRPr="005F5423" w:rsidRDefault="008E5CB7" w:rsidP="00026452">
            <w:pPr>
              <w:rPr>
                <w:rFonts w:eastAsia="Calibri"/>
                <w:lang w:eastAsia="en-US"/>
              </w:rPr>
            </w:pPr>
            <w:r w:rsidRPr="005F5423">
              <w:rPr>
                <w:rFonts w:eastAsia="Calibri"/>
                <w:lang w:eastAsia="en-US"/>
              </w:rPr>
              <w:t xml:space="preserve">Рассмотрение вопросов, направленных на снижение напряженности на рынке труда и поддержку эффективной занятости, </w:t>
            </w:r>
          </w:p>
          <w:p w:rsidR="006E0ADB" w:rsidRPr="005F5423" w:rsidRDefault="008E5CB7" w:rsidP="00026452">
            <w:pPr>
              <w:rPr>
                <w:rFonts w:eastAsia="Calibri"/>
                <w:lang w:eastAsia="en-US"/>
              </w:rPr>
            </w:pPr>
            <w:r w:rsidRPr="005F5423">
              <w:rPr>
                <w:rFonts w:eastAsia="Calibri"/>
                <w:lang w:eastAsia="en-US"/>
              </w:rPr>
              <w:t>на заседаниях комиссии</w:t>
            </w:r>
          </w:p>
          <w:p w:rsidR="008E5CB7" w:rsidRPr="005F5423" w:rsidRDefault="008E5CB7" w:rsidP="00026452">
            <w:pPr>
              <w:rPr>
                <w:rFonts w:eastAsia="Calibri"/>
                <w:lang w:eastAsia="en-US"/>
              </w:rPr>
            </w:pPr>
            <w:r w:rsidRPr="005F5423">
              <w:rPr>
                <w:rFonts w:eastAsia="Calibri"/>
                <w:lang w:eastAsia="en-US"/>
              </w:rPr>
              <w:t>по вопросам стабилизации ситуации на рынке труда</w:t>
            </w:r>
          </w:p>
        </w:tc>
        <w:tc>
          <w:tcPr>
            <w:tcW w:w="1843" w:type="dxa"/>
            <w:shd w:val="clear" w:color="auto" w:fill="auto"/>
          </w:tcPr>
          <w:p w:rsidR="006E0ADB" w:rsidRPr="005F5423" w:rsidRDefault="006E0ADB" w:rsidP="00026452">
            <w:pPr>
              <w:rPr>
                <w:rFonts w:eastAsia="Calibri"/>
                <w:lang w:eastAsia="en-US"/>
              </w:rPr>
            </w:pPr>
            <w:r w:rsidRPr="005F5423">
              <w:rPr>
                <w:rFonts w:eastAsia="Calibri"/>
                <w:lang w:eastAsia="en-US"/>
              </w:rPr>
              <w:t>а</w:t>
            </w:r>
            <w:r w:rsidR="008E5CB7" w:rsidRPr="005F5423">
              <w:rPr>
                <w:rFonts w:eastAsia="Calibri"/>
                <w:lang w:eastAsia="en-US"/>
              </w:rPr>
              <w:t>дминистрация района</w:t>
            </w:r>
            <w:r w:rsidRPr="005F5423">
              <w:rPr>
                <w:rFonts w:eastAsia="Calibri"/>
                <w:lang w:eastAsia="en-US"/>
              </w:rPr>
              <w:t>;</w:t>
            </w:r>
          </w:p>
          <w:p w:rsidR="008E5CB7" w:rsidRPr="005F5423" w:rsidRDefault="008E5CB7" w:rsidP="00026452">
            <w:pPr>
              <w:rPr>
                <w:rFonts w:eastAsia="Calibri"/>
                <w:lang w:eastAsia="en-US"/>
              </w:rPr>
            </w:pPr>
            <w:r w:rsidRPr="005F5423">
              <w:rPr>
                <w:rFonts w:eastAsia="Calibri"/>
                <w:lang w:eastAsia="en-US"/>
              </w:rPr>
              <w:t>Центр занятости населения</w:t>
            </w:r>
          </w:p>
        </w:tc>
        <w:tc>
          <w:tcPr>
            <w:tcW w:w="3118" w:type="dxa"/>
            <w:shd w:val="clear" w:color="auto" w:fill="auto"/>
          </w:tcPr>
          <w:p w:rsidR="008E5CB7" w:rsidRPr="005F5423" w:rsidRDefault="006E0ADB" w:rsidP="00026452">
            <w:pPr>
              <w:rPr>
                <w:rFonts w:eastAsia="Calibri"/>
                <w:lang w:eastAsia="en-US"/>
              </w:rPr>
            </w:pPr>
            <w:r w:rsidRPr="005F5423">
              <w:rPr>
                <w:rFonts w:eastAsia="Calibri"/>
                <w:lang w:eastAsia="en-US"/>
              </w:rPr>
              <w:t>п</w:t>
            </w:r>
            <w:r w:rsidR="008E5CB7" w:rsidRPr="005F5423">
              <w:rPr>
                <w:rFonts w:eastAsia="Calibri"/>
                <w:lang w:eastAsia="en-US"/>
              </w:rPr>
              <w:t>ротокол заседания, информация</w:t>
            </w:r>
          </w:p>
        </w:tc>
        <w:tc>
          <w:tcPr>
            <w:tcW w:w="1843" w:type="dxa"/>
            <w:shd w:val="clear" w:color="auto" w:fill="auto"/>
          </w:tcPr>
          <w:p w:rsidR="00096A95" w:rsidRPr="005F5423" w:rsidRDefault="0022113C" w:rsidP="00026452">
            <w:pPr>
              <w:jc w:val="center"/>
              <w:rPr>
                <w:rFonts w:eastAsia="Calibri"/>
                <w:lang w:eastAsia="en-US"/>
              </w:rPr>
            </w:pPr>
            <w:r w:rsidRPr="005F5423">
              <w:rPr>
                <w:rFonts w:eastAsia="Calibri"/>
                <w:lang w:eastAsia="en-US"/>
              </w:rPr>
              <w:t>в течение</w:t>
            </w:r>
          </w:p>
          <w:p w:rsidR="008E5CB7" w:rsidRPr="005F5423" w:rsidRDefault="00A55AC0" w:rsidP="00026452">
            <w:pPr>
              <w:jc w:val="center"/>
              <w:rPr>
                <w:rFonts w:eastAsia="Calibri"/>
                <w:lang w:eastAsia="en-US"/>
              </w:rPr>
            </w:pPr>
            <w:r w:rsidRPr="005F5423">
              <w:rPr>
                <w:rFonts w:eastAsia="Calibri"/>
                <w:lang w:eastAsia="en-US"/>
              </w:rPr>
              <w:t>2018 год</w:t>
            </w:r>
            <w:r w:rsidR="0022113C" w:rsidRPr="005F5423">
              <w:rPr>
                <w:rFonts w:eastAsia="Calibri"/>
                <w:lang w:eastAsia="en-US"/>
              </w:rPr>
              <w:t>а</w:t>
            </w:r>
          </w:p>
          <w:p w:rsidR="00A55AC0" w:rsidRPr="005F5423" w:rsidRDefault="00A55AC0" w:rsidP="00026452">
            <w:pPr>
              <w:jc w:val="both"/>
              <w:rPr>
                <w:rFonts w:eastAsia="Calibri"/>
                <w:lang w:eastAsia="en-US"/>
              </w:rPr>
            </w:pPr>
          </w:p>
        </w:tc>
        <w:tc>
          <w:tcPr>
            <w:tcW w:w="1276" w:type="dxa"/>
            <w:shd w:val="clear" w:color="auto" w:fill="auto"/>
          </w:tcPr>
          <w:p w:rsidR="008E5CB7" w:rsidRPr="005F5423" w:rsidRDefault="008E5CB7" w:rsidP="00026452">
            <w:pPr>
              <w:jc w:val="both"/>
              <w:rPr>
                <w:rFonts w:eastAsia="Calibri"/>
                <w:lang w:eastAsia="en-US"/>
              </w:rPr>
            </w:pPr>
          </w:p>
        </w:tc>
        <w:tc>
          <w:tcPr>
            <w:tcW w:w="2693" w:type="dxa"/>
            <w:shd w:val="clear" w:color="auto" w:fill="auto"/>
          </w:tcPr>
          <w:p w:rsidR="00B86C1F" w:rsidRPr="005F5423" w:rsidRDefault="006E0ADB" w:rsidP="00026452">
            <w:pPr>
              <w:jc w:val="both"/>
              <w:rPr>
                <w:rFonts w:eastAsia="Calibri"/>
                <w:lang w:eastAsia="en-US"/>
              </w:rPr>
            </w:pPr>
            <w:r w:rsidRPr="005F5423">
              <w:rPr>
                <w:rFonts w:eastAsia="Calibri"/>
                <w:lang w:eastAsia="en-US"/>
              </w:rPr>
              <w:t>с</w:t>
            </w:r>
            <w:r w:rsidR="008E5CB7" w:rsidRPr="005F5423">
              <w:rPr>
                <w:rFonts w:eastAsia="Calibri"/>
                <w:lang w:eastAsia="en-US"/>
              </w:rPr>
              <w:t>воевремен</w:t>
            </w:r>
            <w:r w:rsidR="00BE1F57" w:rsidRPr="005F5423">
              <w:rPr>
                <w:rFonts w:eastAsia="Calibri"/>
                <w:lang w:eastAsia="en-US"/>
              </w:rPr>
              <w:t>ное выявление кризисных явлений;</w:t>
            </w:r>
            <w:r w:rsidR="008E5CB7" w:rsidRPr="005F5423">
              <w:rPr>
                <w:rFonts w:eastAsia="Calibri"/>
                <w:lang w:eastAsia="en-US"/>
              </w:rPr>
              <w:t xml:space="preserve"> </w:t>
            </w:r>
          </w:p>
          <w:p w:rsidR="00BE1F57" w:rsidRPr="005F5423" w:rsidRDefault="008E5CB7" w:rsidP="00026452">
            <w:pPr>
              <w:jc w:val="both"/>
              <w:rPr>
                <w:rFonts w:eastAsia="Calibri"/>
                <w:lang w:eastAsia="en-US"/>
              </w:rPr>
            </w:pPr>
            <w:r w:rsidRPr="005F5423">
              <w:rPr>
                <w:rFonts w:eastAsia="Calibri"/>
                <w:lang w:eastAsia="en-US"/>
              </w:rPr>
              <w:t>принятие оперативных решений</w:t>
            </w:r>
            <w:r w:rsidR="00BE1F57" w:rsidRPr="005F5423">
              <w:rPr>
                <w:rFonts w:eastAsia="Calibri"/>
                <w:lang w:eastAsia="en-US"/>
              </w:rPr>
              <w:t>;</w:t>
            </w:r>
          </w:p>
          <w:p w:rsidR="008E5CB7" w:rsidRPr="005F5423" w:rsidRDefault="008E5CB7" w:rsidP="00026452">
            <w:pPr>
              <w:jc w:val="both"/>
              <w:rPr>
                <w:rFonts w:eastAsia="Calibri"/>
                <w:lang w:eastAsia="en-US"/>
              </w:rPr>
            </w:pPr>
            <w:r w:rsidRPr="005F5423">
              <w:rPr>
                <w:rFonts w:eastAsia="Calibri"/>
                <w:lang w:eastAsia="en-US"/>
              </w:rPr>
              <w:t>оценка необходимости привлечения иностранной рабочей силы</w:t>
            </w:r>
          </w:p>
        </w:tc>
      </w:tr>
      <w:tr w:rsidR="00020F30" w:rsidRPr="00020F30" w:rsidTr="00026452">
        <w:tc>
          <w:tcPr>
            <w:tcW w:w="14459" w:type="dxa"/>
            <w:gridSpan w:val="7"/>
            <w:shd w:val="clear" w:color="auto" w:fill="auto"/>
          </w:tcPr>
          <w:p w:rsidR="00D36B06" w:rsidRPr="0023487E" w:rsidRDefault="006A5EED" w:rsidP="004640A4">
            <w:pPr>
              <w:tabs>
                <w:tab w:val="left" w:pos="567"/>
              </w:tabs>
              <w:jc w:val="both"/>
              <w:rPr>
                <w:rFonts w:eastAsia="Calibri"/>
                <w:lang w:eastAsia="en-US"/>
              </w:rPr>
            </w:pPr>
            <w:r w:rsidRPr="0023487E">
              <w:rPr>
                <w:rFonts w:eastAsia="Calibri"/>
                <w:lang w:eastAsia="en-US"/>
              </w:rPr>
              <w:t xml:space="preserve">За 2018 год проведено </w:t>
            </w:r>
            <w:r w:rsidR="008A6337" w:rsidRPr="0023487E">
              <w:rPr>
                <w:rFonts w:eastAsia="Calibri"/>
                <w:lang w:eastAsia="en-US"/>
              </w:rPr>
              <w:t>3</w:t>
            </w:r>
            <w:r w:rsidRPr="0023487E">
              <w:rPr>
                <w:rFonts w:eastAsia="Calibri"/>
                <w:lang w:eastAsia="en-US"/>
              </w:rPr>
              <w:t xml:space="preserve"> заседания по стабилизации ситуации на рынке труда (протокол № 1 от 04.04.2018, протокол № 2 от 07.05.2018</w:t>
            </w:r>
            <w:r w:rsidR="008A6337" w:rsidRPr="0023487E">
              <w:rPr>
                <w:rFonts w:eastAsia="Calibri"/>
                <w:lang w:eastAsia="en-US"/>
              </w:rPr>
              <w:t xml:space="preserve">, протокол № 3 от </w:t>
            </w:r>
            <w:r w:rsidR="0023487E" w:rsidRPr="0023487E">
              <w:rPr>
                <w:rFonts w:eastAsia="Calibri"/>
                <w:lang w:eastAsia="en-US"/>
              </w:rPr>
              <w:t>25.12.2018</w:t>
            </w:r>
            <w:r w:rsidRPr="0023487E">
              <w:rPr>
                <w:rFonts w:eastAsia="Calibri"/>
                <w:lang w:eastAsia="en-US"/>
              </w:rPr>
              <w:t>)</w:t>
            </w:r>
          </w:p>
        </w:tc>
      </w:tr>
      <w:tr w:rsidR="00D36B06" w:rsidRPr="00D36B06" w:rsidTr="00026452">
        <w:tc>
          <w:tcPr>
            <w:tcW w:w="14459" w:type="dxa"/>
            <w:gridSpan w:val="7"/>
            <w:shd w:val="clear" w:color="auto" w:fill="auto"/>
          </w:tcPr>
          <w:p w:rsidR="008E5CB7" w:rsidRPr="00930EA9" w:rsidRDefault="008E5CB7" w:rsidP="00026452">
            <w:pPr>
              <w:jc w:val="center"/>
              <w:rPr>
                <w:rFonts w:eastAsia="Calibri"/>
                <w:lang w:eastAsia="en-US"/>
              </w:rPr>
            </w:pPr>
            <w:r w:rsidRPr="00930EA9">
              <w:rPr>
                <w:rFonts w:eastAsia="Calibri"/>
                <w:lang w:eastAsia="en-US"/>
              </w:rPr>
              <w:t>Мониторинг и контроль ситуации в экономике и социальной сфере</w:t>
            </w:r>
          </w:p>
        </w:tc>
      </w:tr>
      <w:tr w:rsidR="00D36B06" w:rsidRPr="00D36B06" w:rsidTr="00026452">
        <w:tc>
          <w:tcPr>
            <w:tcW w:w="567" w:type="dxa"/>
            <w:shd w:val="clear" w:color="auto" w:fill="auto"/>
          </w:tcPr>
          <w:p w:rsidR="00D26E4B" w:rsidRPr="00D36B06" w:rsidRDefault="00101ABD" w:rsidP="00026452">
            <w:pPr>
              <w:tabs>
                <w:tab w:val="left" w:pos="567"/>
              </w:tabs>
              <w:jc w:val="center"/>
              <w:rPr>
                <w:rFonts w:eastAsia="Calibri"/>
                <w:color w:val="FF0000"/>
                <w:lang w:eastAsia="en-US"/>
              </w:rPr>
            </w:pPr>
            <w:r w:rsidRPr="00930EA9">
              <w:rPr>
                <w:rFonts w:eastAsia="Calibri"/>
                <w:lang w:eastAsia="en-US"/>
              </w:rPr>
              <w:t>28.</w:t>
            </w:r>
          </w:p>
        </w:tc>
        <w:tc>
          <w:tcPr>
            <w:tcW w:w="3119" w:type="dxa"/>
            <w:shd w:val="clear" w:color="auto" w:fill="auto"/>
          </w:tcPr>
          <w:p w:rsidR="006E0ADB" w:rsidRPr="00930EA9" w:rsidRDefault="008E5CB7" w:rsidP="00026452">
            <w:pPr>
              <w:rPr>
                <w:rFonts w:eastAsia="Calibri"/>
                <w:lang w:eastAsia="en-US"/>
              </w:rPr>
            </w:pPr>
            <w:r w:rsidRPr="00930EA9">
              <w:rPr>
                <w:rFonts w:eastAsia="Calibri"/>
                <w:lang w:eastAsia="en-US"/>
              </w:rPr>
              <w:t xml:space="preserve">Мониторинг цен </w:t>
            </w:r>
          </w:p>
          <w:p w:rsidR="008E5CB7" w:rsidRPr="00930EA9" w:rsidRDefault="008E5CB7" w:rsidP="00026452">
            <w:pPr>
              <w:rPr>
                <w:rFonts w:eastAsia="Calibri"/>
                <w:lang w:eastAsia="en-US"/>
              </w:rPr>
            </w:pPr>
            <w:r w:rsidRPr="00930EA9">
              <w:rPr>
                <w:rFonts w:eastAsia="Calibri"/>
                <w:lang w:eastAsia="en-US"/>
              </w:rPr>
              <w:lastRenderedPageBreak/>
              <w:t>на социально-значимые продовольственные товары</w:t>
            </w:r>
            <w:r w:rsidR="003826B9" w:rsidRPr="00930EA9">
              <w:rPr>
                <w:rFonts w:eastAsia="Calibri"/>
                <w:lang w:eastAsia="en-US"/>
              </w:rPr>
              <w:t>, реализуемые на ярмарках</w:t>
            </w:r>
          </w:p>
        </w:tc>
        <w:tc>
          <w:tcPr>
            <w:tcW w:w="1843" w:type="dxa"/>
            <w:shd w:val="clear" w:color="auto" w:fill="auto"/>
          </w:tcPr>
          <w:p w:rsidR="008E5CB7" w:rsidRPr="00930EA9" w:rsidRDefault="006E0ADB" w:rsidP="00026452">
            <w:pPr>
              <w:rPr>
                <w:rFonts w:eastAsia="Calibri"/>
                <w:lang w:eastAsia="en-US"/>
              </w:rPr>
            </w:pPr>
            <w:r w:rsidRPr="00930EA9">
              <w:rPr>
                <w:rFonts w:eastAsia="Calibri"/>
                <w:lang w:eastAsia="en-US"/>
              </w:rPr>
              <w:lastRenderedPageBreak/>
              <w:t>к</w:t>
            </w:r>
            <w:r w:rsidR="008E5CB7" w:rsidRPr="00930EA9">
              <w:rPr>
                <w:rFonts w:eastAsia="Calibri"/>
                <w:lang w:eastAsia="en-US"/>
              </w:rPr>
              <w:t>омитет экономической политики</w:t>
            </w:r>
          </w:p>
        </w:tc>
        <w:tc>
          <w:tcPr>
            <w:tcW w:w="3118" w:type="dxa"/>
            <w:shd w:val="clear" w:color="auto" w:fill="auto"/>
          </w:tcPr>
          <w:p w:rsidR="008E5CB7" w:rsidRPr="00930EA9" w:rsidRDefault="00096A95" w:rsidP="00026452">
            <w:pPr>
              <w:rPr>
                <w:rFonts w:eastAsia="Calibri"/>
                <w:lang w:eastAsia="en-US"/>
              </w:rPr>
            </w:pPr>
            <w:r w:rsidRPr="00930EA9">
              <w:rPr>
                <w:rFonts w:eastAsia="Calibri"/>
                <w:lang w:eastAsia="en-US"/>
              </w:rPr>
              <w:t>и</w:t>
            </w:r>
            <w:r w:rsidR="008E5CB7" w:rsidRPr="00930EA9">
              <w:rPr>
                <w:rFonts w:eastAsia="Calibri"/>
                <w:lang w:eastAsia="en-US"/>
              </w:rPr>
              <w:t>нформация</w:t>
            </w:r>
            <w:r w:rsidR="001916C3" w:rsidRPr="00930EA9">
              <w:rPr>
                <w:rFonts w:eastAsia="Calibri"/>
                <w:lang w:eastAsia="en-US"/>
              </w:rPr>
              <w:t xml:space="preserve"> в бюджетное учреждение Ханты-Мансийского автономного </w:t>
            </w:r>
            <w:r w:rsidR="001916C3" w:rsidRPr="00930EA9">
              <w:rPr>
                <w:rFonts w:eastAsia="Calibri"/>
                <w:lang w:eastAsia="en-US"/>
              </w:rPr>
              <w:lastRenderedPageBreak/>
              <w:t>округа –</w:t>
            </w:r>
            <w:r w:rsidR="00B86C1F" w:rsidRPr="00930EA9">
              <w:rPr>
                <w:rFonts w:eastAsia="Calibri"/>
                <w:lang w:eastAsia="en-US"/>
              </w:rPr>
              <w:t xml:space="preserve"> </w:t>
            </w:r>
            <w:r w:rsidR="001916C3" w:rsidRPr="00930EA9">
              <w:rPr>
                <w:rFonts w:eastAsia="Calibri"/>
                <w:lang w:eastAsia="en-US"/>
              </w:rPr>
              <w:t>Югры «Региональный центр инвестиций»</w:t>
            </w:r>
          </w:p>
        </w:tc>
        <w:tc>
          <w:tcPr>
            <w:tcW w:w="1843" w:type="dxa"/>
            <w:shd w:val="clear" w:color="auto" w:fill="auto"/>
          </w:tcPr>
          <w:p w:rsidR="00096A95" w:rsidRPr="00930EA9" w:rsidRDefault="006E0ADB" w:rsidP="00026452">
            <w:pPr>
              <w:rPr>
                <w:rFonts w:eastAsia="Calibri"/>
                <w:lang w:eastAsia="en-US"/>
              </w:rPr>
            </w:pPr>
            <w:r w:rsidRPr="00930EA9">
              <w:rPr>
                <w:rFonts w:eastAsia="Calibri"/>
                <w:lang w:eastAsia="en-US"/>
              </w:rPr>
              <w:lastRenderedPageBreak/>
              <w:t>в</w:t>
            </w:r>
            <w:r w:rsidR="008E5CB7" w:rsidRPr="00930EA9">
              <w:rPr>
                <w:rFonts w:eastAsia="Calibri"/>
                <w:lang w:eastAsia="en-US"/>
              </w:rPr>
              <w:t xml:space="preserve"> течение </w:t>
            </w:r>
          </w:p>
          <w:p w:rsidR="00742F5A" w:rsidRPr="00930EA9" w:rsidRDefault="00126DC3" w:rsidP="00026452">
            <w:pPr>
              <w:rPr>
                <w:rFonts w:eastAsia="Calibri"/>
                <w:lang w:eastAsia="en-US"/>
              </w:rPr>
            </w:pPr>
            <w:r w:rsidRPr="00930EA9">
              <w:rPr>
                <w:rFonts w:eastAsia="Calibri"/>
                <w:lang w:eastAsia="en-US"/>
              </w:rPr>
              <w:t xml:space="preserve">2018 </w:t>
            </w:r>
            <w:r w:rsidR="008E5CB7" w:rsidRPr="00930EA9">
              <w:rPr>
                <w:rFonts w:eastAsia="Calibri"/>
                <w:lang w:eastAsia="en-US"/>
              </w:rPr>
              <w:t>года</w:t>
            </w:r>
            <w:r w:rsidRPr="00930EA9">
              <w:rPr>
                <w:rFonts w:eastAsia="Calibri"/>
                <w:lang w:eastAsia="en-US"/>
              </w:rPr>
              <w:t xml:space="preserve"> ежемесячно</w:t>
            </w:r>
            <w:r w:rsidR="003826B9" w:rsidRPr="00930EA9">
              <w:rPr>
                <w:rFonts w:eastAsia="Calibri"/>
                <w:lang w:eastAsia="en-US"/>
              </w:rPr>
              <w:t xml:space="preserve"> </w:t>
            </w:r>
          </w:p>
          <w:p w:rsidR="00096A95" w:rsidRPr="00930EA9" w:rsidRDefault="003826B9" w:rsidP="00026452">
            <w:pPr>
              <w:rPr>
                <w:rFonts w:eastAsia="Calibri"/>
                <w:lang w:eastAsia="en-US"/>
              </w:rPr>
            </w:pPr>
            <w:r w:rsidRPr="00930EA9">
              <w:rPr>
                <w:rFonts w:eastAsia="Calibri"/>
                <w:lang w:eastAsia="en-US"/>
              </w:rPr>
              <w:lastRenderedPageBreak/>
              <w:t xml:space="preserve">по состоянию </w:t>
            </w:r>
          </w:p>
          <w:p w:rsidR="00096A95" w:rsidRPr="00930EA9" w:rsidRDefault="00096A95" w:rsidP="00026452">
            <w:pPr>
              <w:rPr>
                <w:rFonts w:eastAsia="Calibri"/>
                <w:lang w:eastAsia="en-US"/>
              </w:rPr>
            </w:pPr>
            <w:r w:rsidRPr="00930EA9">
              <w:rPr>
                <w:rFonts w:eastAsia="Calibri"/>
                <w:lang w:eastAsia="en-US"/>
              </w:rPr>
              <w:t xml:space="preserve">на </w:t>
            </w:r>
            <w:r w:rsidR="003826B9" w:rsidRPr="00930EA9">
              <w:rPr>
                <w:rFonts w:eastAsia="Calibri"/>
                <w:lang w:eastAsia="en-US"/>
              </w:rPr>
              <w:t xml:space="preserve">1 число </w:t>
            </w:r>
          </w:p>
          <w:p w:rsidR="00096A95" w:rsidRPr="00930EA9" w:rsidRDefault="00126DC3" w:rsidP="00026452">
            <w:pPr>
              <w:rPr>
                <w:rFonts w:eastAsia="Calibri"/>
                <w:lang w:eastAsia="en-US"/>
              </w:rPr>
            </w:pPr>
            <w:r w:rsidRPr="00930EA9">
              <w:rPr>
                <w:rFonts w:eastAsia="Calibri"/>
                <w:lang w:eastAsia="en-US"/>
              </w:rPr>
              <w:t>не позднее</w:t>
            </w:r>
            <w:r w:rsidR="003826B9" w:rsidRPr="00930EA9">
              <w:rPr>
                <w:rFonts w:eastAsia="Calibri"/>
                <w:lang w:eastAsia="en-US"/>
              </w:rPr>
              <w:t xml:space="preserve"> </w:t>
            </w:r>
          </w:p>
          <w:p w:rsidR="008E5CB7" w:rsidRPr="00930EA9" w:rsidRDefault="003826B9" w:rsidP="00026452">
            <w:pPr>
              <w:rPr>
                <w:rFonts w:eastAsia="Calibri"/>
                <w:lang w:eastAsia="en-US"/>
              </w:rPr>
            </w:pPr>
            <w:r w:rsidRPr="00930EA9">
              <w:rPr>
                <w:rFonts w:eastAsia="Calibri"/>
                <w:lang w:eastAsia="en-US"/>
              </w:rPr>
              <w:t>25 числа каждого месяца</w:t>
            </w:r>
          </w:p>
        </w:tc>
        <w:tc>
          <w:tcPr>
            <w:tcW w:w="1276" w:type="dxa"/>
            <w:shd w:val="clear" w:color="auto" w:fill="auto"/>
          </w:tcPr>
          <w:p w:rsidR="008E5CB7" w:rsidRPr="00930EA9" w:rsidRDefault="008E5CB7" w:rsidP="00026452">
            <w:pPr>
              <w:jc w:val="both"/>
              <w:rPr>
                <w:rFonts w:eastAsia="Calibri"/>
                <w:lang w:eastAsia="en-US"/>
              </w:rPr>
            </w:pPr>
          </w:p>
        </w:tc>
        <w:tc>
          <w:tcPr>
            <w:tcW w:w="2693" w:type="dxa"/>
            <w:shd w:val="clear" w:color="auto" w:fill="auto"/>
          </w:tcPr>
          <w:p w:rsidR="008E5CB7" w:rsidRPr="00930EA9" w:rsidRDefault="006E0ADB" w:rsidP="00026452">
            <w:pPr>
              <w:rPr>
                <w:rFonts w:eastAsia="Calibri"/>
                <w:lang w:eastAsia="en-US"/>
              </w:rPr>
            </w:pPr>
            <w:r w:rsidRPr="00930EA9">
              <w:rPr>
                <w:rFonts w:eastAsia="Calibri"/>
                <w:lang w:eastAsia="en-US"/>
              </w:rPr>
              <w:t>с</w:t>
            </w:r>
            <w:r w:rsidR="008E5CB7" w:rsidRPr="00930EA9">
              <w:rPr>
                <w:rFonts w:eastAsia="Calibri"/>
                <w:lang w:eastAsia="en-US"/>
              </w:rPr>
              <w:t>воевременное выявление кризисных явлений</w:t>
            </w:r>
            <w:r w:rsidR="00126DC3" w:rsidRPr="00930EA9">
              <w:rPr>
                <w:rFonts w:eastAsia="Calibri"/>
                <w:lang w:eastAsia="en-US"/>
              </w:rPr>
              <w:t xml:space="preserve"> с целью </w:t>
            </w:r>
            <w:r w:rsidR="00126DC3" w:rsidRPr="00930EA9">
              <w:rPr>
                <w:rFonts w:eastAsia="Calibri"/>
                <w:lang w:eastAsia="en-US"/>
              </w:rPr>
              <w:lastRenderedPageBreak/>
              <w:t>выработки и принятия управленческих решений</w:t>
            </w:r>
          </w:p>
        </w:tc>
      </w:tr>
      <w:tr w:rsidR="00020F30" w:rsidRPr="00020F30" w:rsidTr="00026452">
        <w:trPr>
          <w:trHeight w:val="539"/>
        </w:trPr>
        <w:tc>
          <w:tcPr>
            <w:tcW w:w="14459" w:type="dxa"/>
            <w:gridSpan w:val="7"/>
            <w:shd w:val="clear" w:color="auto" w:fill="auto"/>
          </w:tcPr>
          <w:p w:rsidR="00D36B06" w:rsidRPr="00DE7930" w:rsidRDefault="006A5EED" w:rsidP="00DE7930">
            <w:pPr>
              <w:jc w:val="both"/>
              <w:rPr>
                <w:rFonts w:eastAsia="Calibri"/>
                <w:lang w:eastAsia="en-US"/>
              </w:rPr>
            </w:pPr>
            <w:r w:rsidRPr="00DE7930">
              <w:rPr>
                <w:rFonts w:eastAsia="Calibri"/>
                <w:lang w:eastAsia="en-US"/>
              </w:rPr>
              <w:lastRenderedPageBreak/>
              <w:t xml:space="preserve">В течение 2018 года проводился мониторинг цен на социально-значимые продовольственные товары, реализуемые на ярмарках, в ходе, которого установлено, что цены </w:t>
            </w:r>
            <w:r w:rsidR="00904D4A" w:rsidRPr="00DE7930">
              <w:rPr>
                <w:rFonts w:eastAsia="Calibri"/>
                <w:lang w:eastAsia="en-US"/>
              </w:rPr>
              <w:t>товаропроизводителей Ханты-Мансийского района остались без изменений (не повышались).</w:t>
            </w:r>
          </w:p>
        </w:tc>
      </w:tr>
      <w:tr w:rsidR="00D36B06" w:rsidRPr="00D36B06" w:rsidTr="00026452">
        <w:tc>
          <w:tcPr>
            <w:tcW w:w="567" w:type="dxa"/>
            <w:shd w:val="clear" w:color="auto" w:fill="auto"/>
          </w:tcPr>
          <w:p w:rsidR="00D26E4B" w:rsidRPr="00086675" w:rsidRDefault="00101ABD" w:rsidP="00026452">
            <w:pPr>
              <w:tabs>
                <w:tab w:val="left" w:pos="567"/>
              </w:tabs>
              <w:jc w:val="center"/>
              <w:rPr>
                <w:rFonts w:eastAsia="Calibri"/>
                <w:lang w:eastAsia="en-US"/>
              </w:rPr>
            </w:pPr>
            <w:r w:rsidRPr="00086675">
              <w:rPr>
                <w:rFonts w:eastAsia="Calibri"/>
                <w:lang w:eastAsia="en-US"/>
              </w:rPr>
              <w:t>29.</w:t>
            </w:r>
          </w:p>
        </w:tc>
        <w:tc>
          <w:tcPr>
            <w:tcW w:w="3119" w:type="dxa"/>
            <w:shd w:val="clear" w:color="auto" w:fill="auto"/>
          </w:tcPr>
          <w:p w:rsidR="008E5CB7" w:rsidRPr="00086675" w:rsidRDefault="008E5CB7" w:rsidP="00026452">
            <w:pPr>
              <w:rPr>
                <w:rFonts w:eastAsia="Calibri"/>
                <w:lang w:eastAsia="en-US"/>
              </w:rPr>
            </w:pPr>
            <w:r w:rsidRPr="00086675">
              <w:rPr>
                <w:rFonts w:eastAsia="Calibri"/>
                <w:lang w:eastAsia="en-US"/>
              </w:rPr>
              <w:t>Мониторинг ситуации на рынке труда</w:t>
            </w:r>
          </w:p>
        </w:tc>
        <w:tc>
          <w:tcPr>
            <w:tcW w:w="1843" w:type="dxa"/>
            <w:shd w:val="clear" w:color="auto" w:fill="auto"/>
          </w:tcPr>
          <w:p w:rsidR="006E0ADB" w:rsidRPr="00086675" w:rsidRDefault="00505617" w:rsidP="00026452">
            <w:pPr>
              <w:rPr>
                <w:rFonts w:eastAsia="Calibri"/>
                <w:lang w:eastAsia="en-US"/>
              </w:rPr>
            </w:pPr>
            <w:r w:rsidRPr="00086675">
              <w:rPr>
                <w:rFonts w:eastAsia="Calibri"/>
                <w:lang w:eastAsia="en-US"/>
              </w:rPr>
              <w:t>комитет экономической политики</w:t>
            </w:r>
            <w:r w:rsidR="006E0ADB" w:rsidRPr="00086675">
              <w:rPr>
                <w:rFonts w:eastAsia="Calibri"/>
                <w:lang w:eastAsia="en-US"/>
              </w:rPr>
              <w:t>;</w:t>
            </w:r>
          </w:p>
          <w:p w:rsidR="008E5CB7" w:rsidRPr="00086675" w:rsidRDefault="008E5CB7" w:rsidP="00026452">
            <w:pPr>
              <w:rPr>
                <w:rFonts w:eastAsia="Calibri"/>
                <w:lang w:eastAsia="en-US"/>
              </w:rPr>
            </w:pPr>
            <w:r w:rsidRPr="00086675">
              <w:rPr>
                <w:rFonts w:eastAsia="Calibri"/>
                <w:lang w:eastAsia="en-US"/>
              </w:rPr>
              <w:t>Центр занятости населения</w:t>
            </w:r>
          </w:p>
        </w:tc>
        <w:tc>
          <w:tcPr>
            <w:tcW w:w="3118" w:type="dxa"/>
            <w:shd w:val="clear" w:color="auto" w:fill="auto"/>
          </w:tcPr>
          <w:p w:rsidR="008E5CB7" w:rsidRPr="00086675" w:rsidRDefault="006E0ADB" w:rsidP="00026452">
            <w:pPr>
              <w:rPr>
                <w:rFonts w:eastAsia="Calibri"/>
                <w:lang w:eastAsia="en-US"/>
              </w:rPr>
            </w:pPr>
            <w:r w:rsidRPr="00086675">
              <w:rPr>
                <w:rFonts w:eastAsia="Calibri"/>
                <w:lang w:eastAsia="en-US"/>
              </w:rPr>
              <w:t>п</w:t>
            </w:r>
            <w:r w:rsidR="008E5CB7" w:rsidRPr="00086675">
              <w:rPr>
                <w:rFonts w:eastAsia="Calibri"/>
                <w:lang w:eastAsia="en-US"/>
              </w:rPr>
              <w:t>ротокол заседания</w:t>
            </w:r>
            <w:r w:rsidR="00FA6AF2" w:rsidRPr="00086675">
              <w:rPr>
                <w:rFonts w:eastAsia="Calibri"/>
                <w:lang w:eastAsia="en-US"/>
              </w:rPr>
              <w:t>;</w:t>
            </w:r>
            <w:r w:rsidR="008E5CB7" w:rsidRPr="00086675">
              <w:rPr>
                <w:rFonts w:eastAsia="Calibri"/>
                <w:lang w:eastAsia="en-US"/>
              </w:rPr>
              <w:t xml:space="preserve"> информация</w:t>
            </w:r>
            <w:r w:rsidR="001916C3" w:rsidRPr="00086675">
              <w:rPr>
                <w:rFonts w:eastAsia="Calibri"/>
                <w:lang w:eastAsia="en-US"/>
              </w:rPr>
              <w:t xml:space="preserve"> главе Ханты-Ма</w:t>
            </w:r>
            <w:r w:rsidR="00226BE3" w:rsidRPr="00086675">
              <w:rPr>
                <w:rFonts w:eastAsia="Calibri"/>
                <w:lang w:eastAsia="en-US"/>
              </w:rPr>
              <w:t>н</w:t>
            </w:r>
            <w:r w:rsidR="001916C3" w:rsidRPr="00086675">
              <w:rPr>
                <w:rFonts w:eastAsia="Calibri"/>
                <w:lang w:eastAsia="en-US"/>
              </w:rPr>
              <w:t>сийского района</w:t>
            </w:r>
          </w:p>
        </w:tc>
        <w:tc>
          <w:tcPr>
            <w:tcW w:w="1843" w:type="dxa"/>
            <w:shd w:val="clear" w:color="auto" w:fill="auto"/>
          </w:tcPr>
          <w:p w:rsidR="00FA6AF2" w:rsidRPr="00086675" w:rsidRDefault="00126DC3" w:rsidP="00026452">
            <w:pPr>
              <w:jc w:val="center"/>
              <w:rPr>
                <w:rFonts w:eastAsia="Calibri"/>
                <w:lang w:eastAsia="en-US"/>
              </w:rPr>
            </w:pPr>
            <w:r w:rsidRPr="00086675">
              <w:rPr>
                <w:rFonts w:eastAsia="Calibri"/>
                <w:lang w:eastAsia="en-US"/>
              </w:rPr>
              <w:t>ежемесячно</w:t>
            </w:r>
          </w:p>
          <w:p w:rsidR="00FA6AF2" w:rsidRPr="00086675" w:rsidRDefault="00126DC3" w:rsidP="00026452">
            <w:pPr>
              <w:jc w:val="center"/>
              <w:rPr>
                <w:rFonts w:eastAsia="Calibri"/>
                <w:lang w:eastAsia="en-US"/>
              </w:rPr>
            </w:pPr>
            <w:r w:rsidRPr="00086675">
              <w:rPr>
                <w:rFonts w:eastAsia="Calibri"/>
                <w:lang w:eastAsia="en-US"/>
              </w:rPr>
              <w:t>в течение</w:t>
            </w:r>
          </w:p>
          <w:p w:rsidR="008E5CB7" w:rsidRPr="00086675" w:rsidRDefault="00A55AC0" w:rsidP="00026452">
            <w:pPr>
              <w:jc w:val="center"/>
              <w:rPr>
                <w:rFonts w:eastAsia="Calibri"/>
                <w:lang w:eastAsia="en-US"/>
              </w:rPr>
            </w:pPr>
            <w:r w:rsidRPr="00086675">
              <w:rPr>
                <w:rFonts w:eastAsia="Calibri"/>
                <w:lang w:eastAsia="en-US"/>
              </w:rPr>
              <w:t>2018 год</w:t>
            </w:r>
            <w:r w:rsidR="00126DC3" w:rsidRPr="00086675">
              <w:rPr>
                <w:rFonts w:eastAsia="Calibri"/>
                <w:lang w:eastAsia="en-US"/>
              </w:rPr>
              <w:t>а</w:t>
            </w:r>
          </w:p>
        </w:tc>
        <w:tc>
          <w:tcPr>
            <w:tcW w:w="1276" w:type="dxa"/>
            <w:shd w:val="clear" w:color="auto" w:fill="auto"/>
          </w:tcPr>
          <w:p w:rsidR="008E5CB7" w:rsidRPr="00086675" w:rsidRDefault="008E5CB7" w:rsidP="00026452">
            <w:pPr>
              <w:jc w:val="both"/>
              <w:rPr>
                <w:rFonts w:eastAsia="Calibri"/>
                <w:lang w:eastAsia="en-US"/>
              </w:rPr>
            </w:pPr>
          </w:p>
        </w:tc>
        <w:tc>
          <w:tcPr>
            <w:tcW w:w="2693" w:type="dxa"/>
            <w:shd w:val="clear" w:color="auto" w:fill="auto"/>
          </w:tcPr>
          <w:p w:rsidR="00B86C1F" w:rsidRPr="00DE7930" w:rsidRDefault="006E0ADB" w:rsidP="00026452">
            <w:pPr>
              <w:jc w:val="both"/>
              <w:rPr>
                <w:rFonts w:eastAsia="Calibri"/>
                <w:lang w:eastAsia="en-US"/>
              </w:rPr>
            </w:pPr>
            <w:r w:rsidRPr="00DE7930">
              <w:rPr>
                <w:rFonts w:eastAsia="Calibri"/>
                <w:lang w:eastAsia="en-US"/>
              </w:rPr>
              <w:t>с</w:t>
            </w:r>
            <w:r w:rsidR="008E5CB7" w:rsidRPr="00DE7930">
              <w:rPr>
                <w:rFonts w:eastAsia="Calibri"/>
                <w:lang w:eastAsia="en-US"/>
              </w:rPr>
              <w:t>воевременное выявление кризисных явлений</w:t>
            </w:r>
            <w:r w:rsidR="00BE1F57" w:rsidRPr="00DE7930">
              <w:rPr>
                <w:rFonts w:eastAsia="Calibri"/>
                <w:lang w:eastAsia="en-US"/>
              </w:rPr>
              <w:t>;</w:t>
            </w:r>
            <w:r w:rsidR="008E5CB7" w:rsidRPr="00DE7930">
              <w:rPr>
                <w:rFonts w:eastAsia="Calibri"/>
                <w:lang w:eastAsia="en-US"/>
              </w:rPr>
              <w:t xml:space="preserve"> </w:t>
            </w:r>
          </w:p>
          <w:p w:rsidR="008E5CB7" w:rsidRPr="00DE7930" w:rsidRDefault="008E5CB7" w:rsidP="00026452">
            <w:pPr>
              <w:jc w:val="both"/>
              <w:rPr>
                <w:rFonts w:eastAsia="Calibri"/>
                <w:lang w:eastAsia="en-US"/>
              </w:rPr>
            </w:pPr>
            <w:r w:rsidRPr="00DE7930">
              <w:rPr>
                <w:rFonts w:eastAsia="Calibri"/>
                <w:lang w:eastAsia="en-US"/>
              </w:rPr>
              <w:t>принятие оперативных решений</w:t>
            </w:r>
          </w:p>
        </w:tc>
      </w:tr>
      <w:tr w:rsidR="00020F30" w:rsidRPr="00020F30" w:rsidTr="002C11CF">
        <w:trPr>
          <w:trHeight w:val="1912"/>
        </w:trPr>
        <w:tc>
          <w:tcPr>
            <w:tcW w:w="14459" w:type="dxa"/>
            <w:gridSpan w:val="7"/>
            <w:shd w:val="clear" w:color="auto" w:fill="auto"/>
          </w:tcPr>
          <w:p w:rsidR="006A5EED" w:rsidRPr="007A4ACE" w:rsidRDefault="006A5EED" w:rsidP="006A5EED">
            <w:pPr>
              <w:ind w:hanging="11"/>
              <w:jc w:val="both"/>
              <w:rPr>
                <w:rFonts w:eastAsia="Calibri"/>
                <w:lang w:eastAsia="en-US"/>
              </w:rPr>
            </w:pPr>
            <w:r w:rsidRPr="007A4ACE">
              <w:rPr>
                <w:rFonts w:eastAsia="Calibri"/>
                <w:lang w:eastAsia="en-US"/>
              </w:rPr>
              <w:t xml:space="preserve">Еженедельно осуществляется мониторинг ситуации на рынке труда. </w:t>
            </w:r>
          </w:p>
          <w:p w:rsidR="006A5EED" w:rsidRPr="007A4ACE" w:rsidRDefault="006A5EED" w:rsidP="006A5EED">
            <w:pPr>
              <w:widowControl w:val="0"/>
              <w:autoSpaceDE w:val="0"/>
              <w:autoSpaceDN w:val="0"/>
              <w:adjustRightInd w:val="0"/>
              <w:jc w:val="both"/>
              <w:rPr>
                <w:rFonts w:eastAsia="Calibri"/>
                <w:lang w:eastAsia="en-US"/>
              </w:rPr>
            </w:pPr>
            <w:r w:rsidRPr="007A4ACE">
              <w:rPr>
                <w:rFonts w:eastAsia="Calibri"/>
                <w:lang w:eastAsia="en-US"/>
              </w:rPr>
              <w:t>По состоянию на 01.</w:t>
            </w:r>
            <w:r w:rsidR="00DE7930" w:rsidRPr="007A4ACE">
              <w:rPr>
                <w:rFonts w:eastAsia="Calibri"/>
                <w:lang w:eastAsia="en-US"/>
              </w:rPr>
              <w:t>01</w:t>
            </w:r>
            <w:r w:rsidRPr="007A4ACE">
              <w:rPr>
                <w:rFonts w:eastAsia="Calibri"/>
                <w:lang w:eastAsia="en-US"/>
              </w:rPr>
              <w:t>.201</w:t>
            </w:r>
            <w:r w:rsidR="00DE7930" w:rsidRPr="007A4ACE">
              <w:rPr>
                <w:rFonts w:eastAsia="Calibri"/>
                <w:lang w:eastAsia="en-US"/>
              </w:rPr>
              <w:t>9</w:t>
            </w:r>
            <w:r w:rsidRPr="007A4ACE">
              <w:rPr>
                <w:rFonts w:eastAsia="Calibri"/>
                <w:lang w:eastAsia="en-US"/>
              </w:rPr>
              <w:t xml:space="preserve"> численность безработных граждан составила </w:t>
            </w:r>
            <w:r w:rsidR="00C5529A" w:rsidRPr="007A4ACE">
              <w:rPr>
                <w:rFonts w:eastAsia="Calibri"/>
                <w:lang w:eastAsia="en-US"/>
              </w:rPr>
              <w:t>183</w:t>
            </w:r>
            <w:r w:rsidRPr="007A4ACE">
              <w:rPr>
                <w:rFonts w:eastAsia="Calibri"/>
                <w:lang w:eastAsia="en-US"/>
              </w:rPr>
              <w:t xml:space="preserve"> человек</w:t>
            </w:r>
            <w:r w:rsidR="00C5529A" w:rsidRPr="007A4ACE">
              <w:rPr>
                <w:rFonts w:eastAsia="Calibri"/>
                <w:lang w:eastAsia="en-US"/>
              </w:rPr>
              <w:t>а</w:t>
            </w:r>
            <w:r w:rsidRPr="007A4ACE">
              <w:rPr>
                <w:rFonts w:eastAsia="Calibri"/>
                <w:lang w:eastAsia="en-US"/>
              </w:rPr>
              <w:t xml:space="preserve">, уровень регистрируемой безработицы составил </w:t>
            </w:r>
            <w:r w:rsidR="007A4ACE" w:rsidRPr="007A4ACE">
              <w:rPr>
                <w:rFonts w:eastAsia="Calibri"/>
                <w:lang w:eastAsia="en-US"/>
              </w:rPr>
              <w:t>0,89</w:t>
            </w:r>
            <w:r w:rsidRPr="007A4ACE">
              <w:rPr>
                <w:rFonts w:eastAsia="Calibri"/>
                <w:lang w:eastAsia="en-US"/>
              </w:rPr>
              <w:t>%.</w:t>
            </w:r>
          </w:p>
          <w:p w:rsidR="00D36B06" w:rsidRPr="006114FA" w:rsidRDefault="006A5EED" w:rsidP="0095175E">
            <w:pPr>
              <w:jc w:val="both"/>
              <w:rPr>
                <w:rFonts w:eastAsia="Calibri"/>
                <w:lang w:eastAsia="en-US"/>
              </w:rPr>
            </w:pPr>
            <w:r w:rsidRPr="006114FA">
              <w:rPr>
                <w:rFonts w:eastAsia="Calibri"/>
                <w:lang w:eastAsia="en-US"/>
              </w:rPr>
              <w:t xml:space="preserve">Разработан комплексный план мероприятий по стабилизации ситуации на рынке труда Ханты-Мансийского района, в рамках которого запланировано создание 537 рабочих места, в том числе: 145 – постоянных, 392 – временных. </w:t>
            </w:r>
            <w:r w:rsidRPr="006114FA">
              <w:t xml:space="preserve">Фактически за 2018 год на территории района создано </w:t>
            </w:r>
            <w:r w:rsidR="00B35F7B">
              <w:t>587</w:t>
            </w:r>
            <w:r w:rsidRPr="006114FA">
              <w:t xml:space="preserve"> рабочих места (или </w:t>
            </w:r>
            <w:r w:rsidR="00B35F7B">
              <w:t>109,3</w:t>
            </w:r>
            <w:r w:rsidRPr="006114FA">
              <w:t xml:space="preserve"> % от годового плана), в том числе: 1</w:t>
            </w:r>
            <w:r w:rsidR="0095175E">
              <w:t>81</w:t>
            </w:r>
            <w:r w:rsidRPr="006114FA">
              <w:t xml:space="preserve"> – постоянных (или </w:t>
            </w:r>
            <w:r w:rsidR="0095175E">
              <w:t>124,8</w:t>
            </w:r>
            <w:r w:rsidRPr="006114FA">
              <w:t xml:space="preserve"> % от годового плана), </w:t>
            </w:r>
            <w:r w:rsidR="0095175E">
              <w:t>406</w:t>
            </w:r>
            <w:r w:rsidRPr="006114FA">
              <w:t xml:space="preserve"> – временных (или </w:t>
            </w:r>
            <w:r w:rsidR="0095175E">
              <w:t>103,6</w:t>
            </w:r>
            <w:r w:rsidRPr="006114FA">
              <w:t xml:space="preserve"> % от годового плана)</w:t>
            </w:r>
          </w:p>
        </w:tc>
      </w:tr>
      <w:tr w:rsidR="00D36B06" w:rsidRPr="00D36B06" w:rsidTr="00026452">
        <w:tc>
          <w:tcPr>
            <w:tcW w:w="567" w:type="dxa"/>
            <w:shd w:val="clear" w:color="auto" w:fill="auto"/>
          </w:tcPr>
          <w:p w:rsidR="009535E6" w:rsidRPr="00AC134A" w:rsidRDefault="00101ABD" w:rsidP="00026452">
            <w:pPr>
              <w:tabs>
                <w:tab w:val="left" w:pos="567"/>
              </w:tabs>
              <w:jc w:val="center"/>
              <w:rPr>
                <w:rFonts w:eastAsia="Calibri"/>
                <w:lang w:eastAsia="en-US"/>
              </w:rPr>
            </w:pPr>
            <w:r w:rsidRPr="00AC134A">
              <w:rPr>
                <w:rFonts w:eastAsia="Calibri"/>
                <w:lang w:eastAsia="en-US"/>
              </w:rPr>
              <w:t>30.</w:t>
            </w:r>
          </w:p>
        </w:tc>
        <w:tc>
          <w:tcPr>
            <w:tcW w:w="3119" w:type="dxa"/>
            <w:shd w:val="clear" w:color="auto" w:fill="auto"/>
          </w:tcPr>
          <w:p w:rsidR="009535E6" w:rsidRPr="00AC134A" w:rsidRDefault="00D26E4B" w:rsidP="00026452">
            <w:pPr>
              <w:rPr>
                <w:rFonts w:eastAsia="Calibri"/>
                <w:lang w:eastAsia="en-US"/>
              </w:rPr>
            </w:pPr>
            <w:r w:rsidRPr="00AC134A">
              <w:rPr>
                <w:rFonts w:eastAsia="Calibri"/>
                <w:lang w:eastAsia="en-US"/>
              </w:rPr>
              <w:t>Мониторинг задолженности по выплате заработной платы</w:t>
            </w:r>
          </w:p>
        </w:tc>
        <w:tc>
          <w:tcPr>
            <w:tcW w:w="1843" w:type="dxa"/>
            <w:shd w:val="clear" w:color="auto" w:fill="auto"/>
          </w:tcPr>
          <w:p w:rsidR="009535E6" w:rsidRPr="00AC134A" w:rsidRDefault="00D26E4B" w:rsidP="00026452">
            <w:pPr>
              <w:rPr>
                <w:rFonts w:eastAsia="Calibri"/>
                <w:lang w:eastAsia="en-US"/>
              </w:rPr>
            </w:pPr>
            <w:r w:rsidRPr="00AC134A">
              <w:rPr>
                <w:rFonts w:eastAsia="Calibri"/>
                <w:lang w:eastAsia="en-US"/>
              </w:rPr>
              <w:t xml:space="preserve">комитет экономической политики </w:t>
            </w:r>
          </w:p>
        </w:tc>
        <w:tc>
          <w:tcPr>
            <w:tcW w:w="3118" w:type="dxa"/>
            <w:shd w:val="clear" w:color="auto" w:fill="auto"/>
          </w:tcPr>
          <w:p w:rsidR="00D26E4B" w:rsidRPr="00AC134A" w:rsidRDefault="00D26E4B" w:rsidP="00026452">
            <w:pPr>
              <w:rPr>
                <w:rFonts w:eastAsia="Calibri"/>
                <w:lang w:eastAsia="en-US"/>
              </w:rPr>
            </w:pPr>
            <w:r w:rsidRPr="00AC134A">
              <w:rPr>
                <w:rFonts w:eastAsia="Calibri"/>
                <w:lang w:eastAsia="en-US"/>
              </w:rPr>
              <w:t>информация</w:t>
            </w:r>
            <w:r w:rsidR="00226BE3" w:rsidRPr="00AC134A">
              <w:rPr>
                <w:rFonts w:eastAsia="Calibri"/>
                <w:lang w:eastAsia="en-US"/>
              </w:rPr>
              <w:t xml:space="preserve"> главе </w:t>
            </w:r>
            <w:r w:rsidRPr="00AC134A">
              <w:rPr>
                <w:rFonts w:eastAsia="Calibri"/>
                <w:lang w:eastAsia="en-US"/>
              </w:rPr>
              <w:t>Ханты-Ма</w:t>
            </w:r>
            <w:r w:rsidR="00226BE3" w:rsidRPr="00AC134A">
              <w:rPr>
                <w:rFonts w:eastAsia="Calibri"/>
                <w:lang w:eastAsia="en-US"/>
              </w:rPr>
              <w:t>н</w:t>
            </w:r>
            <w:r w:rsidRPr="00AC134A">
              <w:rPr>
                <w:rFonts w:eastAsia="Calibri"/>
                <w:lang w:eastAsia="en-US"/>
              </w:rPr>
              <w:t>сийского района</w:t>
            </w:r>
          </w:p>
        </w:tc>
        <w:tc>
          <w:tcPr>
            <w:tcW w:w="1843" w:type="dxa"/>
            <w:shd w:val="clear" w:color="auto" w:fill="auto"/>
          </w:tcPr>
          <w:p w:rsidR="00742F5A" w:rsidRPr="00AC134A" w:rsidRDefault="00D26E4B" w:rsidP="00026452">
            <w:pPr>
              <w:rPr>
                <w:rFonts w:eastAsia="Calibri"/>
                <w:lang w:eastAsia="en-US"/>
              </w:rPr>
            </w:pPr>
            <w:r w:rsidRPr="00AC134A">
              <w:rPr>
                <w:rFonts w:eastAsia="Calibri"/>
                <w:lang w:eastAsia="en-US"/>
              </w:rPr>
              <w:t xml:space="preserve">на постоянной основе </w:t>
            </w:r>
          </w:p>
          <w:p w:rsidR="00742F5A" w:rsidRPr="00AC134A" w:rsidRDefault="00D26E4B" w:rsidP="00026452">
            <w:pPr>
              <w:rPr>
                <w:rFonts w:eastAsia="Calibri"/>
                <w:lang w:eastAsia="en-US"/>
              </w:rPr>
            </w:pPr>
            <w:r w:rsidRPr="00AC134A">
              <w:rPr>
                <w:rFonts w:eastAsia="Calibri"/>
                <w:lang w:eastAsia="en-US"/>
              </w:rPr>
              <w:t xml:space="preserve">в течение </w:t>
            </w:r>
          </w:p>
          <w:p w:rsidR="009535E6" w:rsidRPr="00AC134A" w:rsidDel="00A55AC0" w:rsidRDefault="00D26E4B" w:rsidP="00026452">
            <w:pPr>
              <w:rPr>
                <w:rFonts w:eastAsia="Calibri"/>
                <w:lang w:eastAsia="en-US"/>
              </w:rPr>
            </w:pPr>
            <w:r w:rsidRPr="00AC134A">
              <w:rPr>
                <w:rFonts w:eastAsia="Calibri"/>
                <w:lang w:eastAsia="en-US"/>
              </w:rPr>
              <w:t>2018 года</w:t>
            </w:r>
          </w:p>
        </w:tc>
        <w:tc>
          <w:tcPr>
            <w:tcW w:w="1276" w:type="dxa"/>
            <w:shd w:val="clear" w:color="auto" w:fill="auto"/>
          </w:tcPr>
          <w:p w:rsidR="009535E6" w:rsidRPr="00AC134A" w:rsidRDefault="009535E6" w:rsidP="00026452">
            <w:pPr>
              <w:jc w:val="both"/>
              <w:rPr>
                <w:rFonts w:eastAsia="Calibri"/>
                <w:lang w:eastAsia="en-US"/>
              </w:rPr>
            </w:pPr>
          </w:p>
        </w:tc>
        <w:tc>
          <w:tcPr>
            <w:tcW w:w="2693" w:type="dxa"/>
            <w:shd w:val="clear" w:color="auto" w:fill="auto"/>
          </w:tcPr>
          <w:p w:rsidR="009535E6" w:rsidRPr="00AC134A" w:rsidRDefault="00D26E4B" w:rsidP="00026452">
            <w:pPr>
              <w:rPr>
                <w:rFonts w:eastAsia="Calibri"/>
                <w:lang w:eastAsia="en-US"/>
              </w:rPr>
            </w:pPr>
            <w:r w:rsidRPr="00AC134A">
              <w:rPr>
                <w:rFonts w:eastAsia="Calibri"/>
                <w:lang w:eastAsia="en-US"/>
              </w:rPr>
              <w:t>своевременное выявление задолженности по выплате заработной платы в организациях и принятие мер, направленных на ликвидацию задолженности</w:t>
            </w:r>
          </w:p>
        </w:tc>
      </w:tr>
      <w:tr w:rsidR="00020F30" w:rsidRPr="00020F30" w:rsidTr="00026452">
        <w:tc>
          <w:tcPr>
            <w:tcW w:w="14459" w:type="dxa"/>
            <w:gridSpan w:val="7"/>
            <w:shd w:val="clear" w:color="auto" w:fill="auto"/>
          </w:tcPr>
          <w:p w:rsidR="006A5EED" w:rsidRPr="00246564" w:rsidRDefault="006A5EED" w:rsidP="006A5EED">
            <w:pPr>
              <w:autoSpaceDE w:val="0"/>
              <w:autoSpaceDN w:val="0"/>
              <w:adjustRightInd w:val="0"/>
              <w:jc w:val="both"/>
            </w:pPr>
            <w:r w:rsidRPr="00246564">
              <w:t xml:space="preserve">По информации Межрайонной прокуратуры задолженность по заработной плате у ООО «Правдинскторг» составляет - 1 404,3 тыс. рублей перед 19 бывшими работниками. </w:t>
            </w:r>
          </w:p>
          <w:p w:rsidR="006A5EED" w:rsidRPr="00246564" w:rsidRDefault="006A5EED" w:rsidP="006A5EED">
            <w:pPr>
              <w:suppressAutoHyphens/>
              <w:contextualSpacing/>
              <w:jc w:val="both"/>
              <w:rPr>
                <w:bCs/>
                <w:lang w:eastAsia="x-none"/>
              </w:rPr>
            </w:pPr>
            <w:r w:rsidRPr="00246564">
              <w:rPr>
                <w:bCs/>
                <w:lang w:eastAsia="x-none"/>
              </w:rPr>
              <w:lastRenderedPageBreak/>
              <w:t>В соответствии с действующим законодательством, взыскание задолженности по заработной плате перед бывшими работниками представляется возможным только после проведения конкурсным управляющим продажи имеющихся активов предприятия на торгах по банкротству.</w:t>
            </w:r>
          </w:p>
          <w:p w:rsidR="00B513D1" w:rsidRPr="00246564" w:rsidRDefault="006A5EED" w:rsidP="00B513D1">
            <w:pPr>
              <w:autoSpaceDE w:val="0"/>
              <w:autoSpaceDN w:val="0"/>
              <w:adjustRightInd w:val="0"/>
              <w:ind w:firstLine="708"/>
              <w:jc w:val="both"/>
              <w:rPr>
                <w:bCs/>
                <w:lang w:eastAsia="x-none"/>
              </w:rPr>
            </w:pPr>
            <w:r w:rsidRPr="00246564">
              <w:t xml:space="preserve">Конкурсный управляющий ООО «Правдинскторг» Жолудев Ю.Н. подал заявление в Арбитражный суд о прекращении производства по делу, заседание суда состоялось 04 апреля 2018 года, на котором заявление принято к рассмотрению. Определением арбитражного суда от 31.05.2018 продлен срок конкурсного производства на 3 месяца. Конкурсному управляющему необходимо принять исчерпывающие меры к завершению конкурсного производства в отношении должника. </w:t>
            </w:r>
            <w:r w:rsidR="00B513D1" w:rsidRPr="00246564">
              <w:rPr>
                <w:bCs/>
                <w:lang w:eastAsia="x-none"/>
              </w:rPr>
              <w:t>На дату судебного заседания 26.12.2018 наименование и адрес саморегулируемой организации, из числа членов которой должен быть утвержден арбитражный управляющий, суду не представлена. Учитывая, что в течение трех месяцев с даты, когда арбитражный управляющий должен был быть утвержден, его предполагаемая кандидатура суду предложена не была, суд считает возможным прекратить производство по делу на основании пункта 9 статьи 45 ФЗ «О несостоятельности (банкротстве)».</w:t>
            </w:r>
          </w:p>
          <w:p w:rsidR="00D36B06" w:rsidRPr="00020F30" w:rsidRDefault="00B513D1" w:rsidP="00B513D1">
            <w:pPr>
              <w:autoSpaceDE w:val="0"/>
              <w:autoSpaceDN w:val="0"/>
              <w:adjustRightInd w:val="0"/>
              <w:ind w:firstLine="708"/>
              <w:jc w:val="both"/>
              <w:rPr>
                <w:rFonts w:eastAsia="Calibri"/>
                <w:color w:val="FF0000"/>
                <w:lang w:eastAsia="en-US"/>
              </w:rPr>
            </w:pPr>
            <w:r w:rsidRPr="00246564">
              <w:rPr>
                <w:bCs/>
                <w:lang w:eastAsia="x-none"/>
              </w:rPr>
              <w:t>Руководствуясь пунктом 9 статьи 45 Федерального закона от 26.10.2002 No 127-ФЗ «О несостоятельности (банкротстве)», статьей 223 Арбитражного процессуального кодекса Российской Федерации, арбитражный суд определил: производство по делу А75-8457/2016 о признании общества с ограниченной ответственностью «Правдинскторг» несостоятельным (банкротом) прекратить. Определение может быть обжаловано в Восьмой арбитражный апелляционный суд в течение одного месяца после его вынесения путем подачи апелляционной жалобы через Арбитражный суд Ханты-Мансийского автономного округа - Югры.</w:t>
            </w:r>
            <w:r w:rsidRPr="00B513D1">
              <w:rPr>
                <w:b/>
                <w:bCs/>
                <w:i/>
                <w:lang w:eastAsia="x-none"/>
              </w:rPr>
              <w:t xml:space="preserve"> </w:t>
            </w:r>
          </w:p>
        </w:tc>
      </w:tr>
      <w:tr w:rsidR="00CD0365" w:rsidRPr="00CD0365" w:rsidTr="00026452">
        <w:tc>
          <w:tcPr>
            <w:tcW w:w="567" w:type="dxa"/>
            <w:shd w:val="clear" w:color="auto" w:fill="auto"/>
          </w:tcPr>
          <w:p w:rsidR="00336176" w:rsidRPr="00CD0365" w:rsidRDefault="00101ABD" w:rsidP="00026452">
            <w:pPr>
              <w:tabs>
                <w:tab w:val="left" w:pos="567"/>
              </w:tabs>
              <w:jc w:val="center"/>
              <w:rPr>
                <w:rFonts w:eastAsia="Calibri"/>
                <w:lang w:eastAsia="en-US"/>
              </w:rPr>
            </w:pPr>
            <w:r w:rsidRPr="00CD0365">
              <w:rPr>
                <w:rFonts w:eastAsia="Calibri"/>
                <w:lang w:eastAsia="en-US"/>
              </w:rPr>
              <w:lastRenderedPageBreak/>
              <w:t>31.</w:t>
            </w:r>
          </w:p>
        </w:tc>
        <w:tc>
          <w:tcPr>
            <w:tcW w:w="3119" w:type="dxa"/>
            <w:shd w:val="clear" w:color="auto" w:fill="auto"/>
          </w:tcPr>
          <w:p w:rsidR="00336176" w:rsidRPr="00CD0365" w:rsidRDefault="00D26E4B" w:rsidP="00026452">
            <w:pPr>
              <w:rPr>
                <w:rFonts w:eastAsia="Calibri"/>
                <w:lang w:eastAsia="en-US"/>
              </w:rPr>
            </w:pPr>
            <w:r w:rsidRPr="00CD0365">
              <w:rPr>
                <w:rFonts w:eastAsia="Calibri"/>
                <w:lang w:eastAsia="en-US"/>
              </w:rPr>
              <w:t>Мониторинг снижения неформальной занятости</w:t>
            </w:r>
          </w:p>
        </w:tc>
        <w:tc>
          <w:tcPr>
            <w:tcW w:w="1843" w:type="dxa"/>
            <w:shd w:val="clear" w:color="auto" w:fill="auto"/>
          </w:tcPr>
          <w:p w:rsidR="00D26E4B" w:rsidRPr="00CD0365" w:rsidRDefault="00D26E4B" w:rsidP="00026452">
            <w:pPr>
              <w:rPr>
                <w:rFonts w:eastAsia="Calibri"/>
                <w:lang w:eastAsia="en-US"/>
              </w:rPr>
            </w:pPr>
            <w:r w:rsidRPr="00CD0365">
              <w:rPr>
                <w:rFonts w:eastAsia="Calibri"/>
                <w:lang w:eastAsia="en-US"/>
              </w:rPr>
              <w:t>комитет экономической политики</w:t>
            </w:r>
          </w:p>
        </w:tc>
        <w:tc>
          <w:tcPr>
            <w:tcW w:w="3118" w:type="dxa"/>
            <w:shd w:val="clear" w:color="auto" w:fill="auto"/>
          </w:tcPr>
          <w:p w:rsidR="00336176" w:rsidRPr="00CD0365" w:rsidRDefault="00D26E4B" w:rsidP="00026452">
            <w:pPr>
              <w:rPr>
                <w:rFonts w:eastAsia="Calibri"/>
                <w:lang w:eastAsia="en-US"/>
              </w:rPr>
            </w:pPr>
            <w:r w:rsidRPr="00CD0365">
              <w:rPr>
                <w:rFonts w:eastAsia="Calibri"/>
                <w:lang w:eastAsia="en-US"/>
              </w:rPr>
              <w:t>отчет в Д</w:t>
            </w:r>
            <w:r w:rsidR="00214218" w:rsidRPr="00CD0365">
              <w:rPr>
                <w:rFonts w:eastAsia="Calibri"/>
                <w:lang w:eastAsia="en-US"/>
              </w:rPr>
              <w:t>ептруда Югры</w:t>
            </w:r>
          </w:p>
        </w:tc>
        <w:tc>
          <w:tcPr>
            <w:tcW w:w="1843" w:type="dxa"/>
            <w:shd w:val="clear" w:color="auto" w:fill="auto"/>
          </w:tcPr>
          <w:p w:rsidR="00FA6AF2" w:rsidRPr="00CD0365" w:rsidRDefault="00214218" w:rsidP="00026452">
            <w:pPr>
              <w:jc w:val="center"/>
              <w:rPr>
                <w:rFonts w:eastAsia="Calibri"/>
                <w:lang w:eastAsia="en-US"/>
              </w:rPr>
            </w:pPr>
            <w:r w:rsidRPr="00CD0365">
              <w:rPr>
                <w:rFonts w:eastAsia="Calibri"/>
                <w:lang w:eastAsia="en-US"/>
              </w:rPr>
              <w:t>ежедекадно</w:t>
            </w:r>
          </w:p>
          <w:p w:rsidR="00FA6AF2" w:rsidRPr="00CD0365" w:rsidRDefault="00214218" w:rsidP="00026452">
            <w:pPr>
              <w:jc w:val="center"/>
              <w:rPr>
                <w:rFonts w:eastAsia="Calibri"/>
                <w:lang w:eastAsia="en-US"/>
              </w:rPr>
            </w:pPr>
            <w:r w:rsidRPr="00CD0365">
              <w:rPr>
                <w:rFonts w:eastAsia="Calibri"/>
                <w:lang w:eastAsia="en-US"/>
              </w:rPr>
              <w:t>в течение</w:t>
            </w:r>
          </w:p>
          <w:p w:rsidR="00336176" w:rsidRPr="00CD0365" w:rsidDel="00A55AC0" w:rsidRDefault="00214218" w:rsidP="00026452">
            <w:pPr>
              <w:jc w:val="center"/>
              <w:rPr>
                <w:rFonts w:eastAsia="Calibri"/>
                <w:lang w:eastAsia="en-US"/>
              </w:rPr>
            </w:pPr>
            <w:r w:rsidRPr="00CD0365">
              <w:rPr>
                <w:rFonts w:eastAsia="Calibri"/>
                <w:lang w:eastAsia="en-US"/>
              </w:rPr>
              <w:t>2018 года</w:t>
            </w:r>
          </w:p>
        </w:tc>
        <w:tc>
          <w:tcPr>
            <w:tcW w:w="1276" w:type="dxa"/>
            <w:shd w:val="clear" w:color="auto" w:fill="auto"/>
          </w:tcPr>
          <w:p w:rsidR="00336176" w:rsidRPr="00CD0365" w:rsidRDefault="00336176" w:rsidP="00026452">
            <w:pPr>
              <w:jc w:val="both"/>
              <w:rPr>
                <w:rFonts w:eastAsia="Calibri"/>
                <w:lang w:eastAsia="en-US"/>
              </w:rPr>
            </w:pPr>
          </w:p>
        </w:tc>
        <w:tc>
          <w:tcPr>
            <w:tcW w:w="2693" w:type="dxa"/>
            <w:shd w:val="clear" w:color="auto" w:fill="auto"/>
          </w:tcPr>
          <w:p w:rsidR="00336176" w:rsidRPr="00CD0365" w:rsidRDefault="00214218" w:rsidP="00026452">
            <w:pPr>
              <w:rPr>
                <w:rFonts w:eastAsia="Calibri"/>
                <w:lang w:eastAsia="en-US"/>
              </w:rPr>
            </w:pPr>
            <w:r w:rsidRPr="00CD0365">
              <w:rPr>
                <w:rFonts w:eastAsia="Calibri"/>
                <w:lang w:eastAsia="en-US"/>
              </w:rPr>
              <w:t xml:space="preserve">снижение неформальной занятости экономически активных лиц, находящихся в трудоспособном возрасте, не осуществляющих трудовую деятельность </w:t>
            </w:r>
          </w:p>
        </w:tc>
      </w:tr>
      <w:tr w:rsidR="00020F30" w:rsidRPr="00020F30" w:rsidTr="00026452">
        <w:tc>
          <w:tcPr>
            <w:tcW w:w="14459" w:type="dxa"/>
            <w:gridSpan w:val="7"/>
            <w:shd w:val="clear" w:color="auto" w:fill="auto"/>
          </w:tcPr>
          <w:p w:rsidR="006A5EED" w:rsidRPr="00765898" w:rsidRDefault="006A5EED" w:rsidP="0089456B">
            <w:pPr>
              <w:contextualSpacing/>
              <w:jc w:val="both"/>
            </w:pPr>
            <w:r w:rsidRPr="00765898">
              <w:t>Письмом Департамента труда и занятости населения Ханты-Мансийского автономного округа – Югры доведен контрольный показатель по снижению неформальной занятости в Ханты-Мансийском районе на 2018 год – 282 человека.</w:t>
            </w:r>
          </w:p>
          <w:p w:rsidR="00D36B06" w:rsidRPr="00020F30" w:rsidRDefault="006A5EED" w:rsidP="000356EA">
            <w:pPr>
              <w:contextualSpacing/>
              <w:jc w:val="both"/>
              <w:rPr>
                <w:rFonts w:eastAsia="Calibri"/>
                <w:color w:val="FF0000"/>
                <w:lang w:eastAsia="en-US"/>
              </w:rPr>
            </w:pPr>
            <w:r w:rsidRPr="00765898">
              <w:t xml:space="preserve">С начала года легализовано </w:t>
            </w:r>
            <w:r w:rsidR="00722AE9" w:rsidRPr="00765898">
              <w:t>353</w:t>
            </w:r>
            <w:r w:rsidRPr="00765898">
              <w:t xml:space="preserve"> человека, в том числе: 1</w:t>
            </w:r>
            <w:r w:rsidR="00722AE9" w:rsidRPr="00765898">
              <w:t>99</w:t>
            </w:r>
            <w:r w:rsidRPr="00765898">
              <w:t xml:space="preserve"> человека трудоустроены на общественные работы, </w:t>
            </w:r>
            <w:r w:rsidR="00722AE9" w:rsidRPr="00765898">
              <w:t>79</w:t>
            </w:r>
            <w:r w:rsidRPr="00765898">
              <w:t xml:space="preserve"> человек вновь зарегистрированные субъекты предпринимательства</w:t>
            </w:r>
            <w:r w:rsidR="00722AE9" w:rsidRPr="00765898">
              <w:t>, 75 чел. по данным Департамента труда и занятости населения ХМАО – Югры.</w:t>
            </w:r>
            <w:r w:rsidRPr="00765898">
              <w:t xml:space="preserve"> Исполнение контрольного показателя составляет </w:t>
            </w:r>
            <w:r w:rsidR="000356EA" w:rsidRPr="00765898">
              <w:t>125,2</w:t>
            </w:r>
            <w:r w:rsidRPr="00765898">
              <w:t xml:space="preserve"> %.</w:t>
            </w:r>
          </w:p>
        </w:tc>
      </w:tr>
      <w:tr w:rsidR="00D36B06" w:rsidRPr="00D36B06" w:rsidTr="00026452">
        <w:tc>
          <w:tcPr>
            <w:tcW w:w="567" w:type="dxa"/>
            <w:shd w:val="clear" w:color="auto" w:fill="auto"/>
          </w:tcPr>
          <w:p w:rsidR="00D26E4B" w:rsidRPr="00174C03" w:rsidRDefault="00101ABD" w:rsidP="00026452">
            <w:pPr>
              <w:tabs>
                <w:tab w:val="left" w:pos="567"/>
              </w:tabs>
              <w:jc w:val="center"/>
              <w:rPr>
                <w:rFonts w:eastAsia="Calibri"/>
                <w:lang w:eastAsia="en-US"/>
              </w:rPr>
            </w:pPr>
            <w:r w:rsidRPr="00174C03">
              <w:rPr>
                <w:rFonts w:eastAsia="Calibri"/>
                <w:lang w:eastAsia="en-US"/>
              </w:rPr>
              <w:lastRenderedPageBreak/>
              <w:t>32.</w:t>
            </w:r>
          </w:p>
        </w:tc>
        <w:tc>
          <w:tcPr>
            <w:tcW w:w="3119" w:type="dxa"/>
            <w:shd w:val="clear" w:color="auto" w:fill="auto"/>
          </w:tcPr>
          <w:p w:rsidR="006E0ADB" w:rsidRPr="00174C03" w:rsidRDefault="00B86C1F" w:rsidP="00026452">
            <w:pPr>
              <w:rPr>
                <w:rFonts w:eastAsia="Calibri"/>
                <w:lang w:eastAsia="en-US"/>
              </w:rPr>
            </w:pPr>
            <w:r w:rsidRPr="00174C03">
              <w:rPr>
                <w:rFonts w:eastAsia="Calibri"/>
                <w:lang w:eastAsia="en-US"/>
              </w:rPr>
              <w:t>Мониторинг финансово-</w:t>
            </w:r>
            <w:r w:rsidR="008E5CB7" w:rsidRPr="00174C03">
              <w:rPr>
                <w:rFonts w:eastAsia="Calibri"/>
                <w:lang w:eastAsia="en-US"/>
              </w:rPr>
              <w:t xml:space="preserve">экономического состояния организаций, включенных </w:t>
            </w:r>
          </w:p>
          <w:p w:rsidR="008E5CB7" w:rsidRPr="00174C03" w:rsidRDefault="008E5CB7" w:rsidP="00026452">
            <w:pPr>
              <w:rPr>
                <w:rFonts w:eastAsia="Calibri"/>
                <w:lang w:eastAsia="en-US"/>
              </w:rPr>
            </w:pPr>
            <w:r w:rsidRPr="00174C03">
              <w:rPr>
                <w:rFonts w:eastAsia="Calibri"/>
                <w:lang w:eastAsia="en-US"/>
              </w:rPr>
              <w:t xml:space="preserve">в перечень системообразующих организаций </w:t>
            </w:r>
          </w:p>
        </w:tc>
        <w:tc>
          <w:tcPr>
            <w:tcW w:w="1843" w:type="dxa"/>
            <w:shd w:val="clear" w:color="auto" w:fill="auto"/>
          </w:tcPr>
          <w:p w:rsidR="008E5CB7" w:rsidRPr="00174C03" w:rsidRDefault="006E0ADB" w:rsidP="00026452">
            <w:pPr>
              <w:rPr>
                <w:rFonts w:eastAsia="Calibri"/>
                <w:lang w:eastAsia="en-US"/>
              </w:rPr>
            </w:pPr>
            <w:r w:rsidRPr="00174C03">
              <w:rPr>
                <w:rFonts w:eastAsia="Calibri"/>
                <w:lang w:eastAsia="en-US"/>
              </w:rPr>
              <w:t>к</w:t>
            </w:r>
            <w:r w:rsidR="008E5CB7" w:rsidRPr="00174C03">
              <w:rPr>
                <w:rFonts w:eastAsia="Calibri"/>
                <w:lang w:eastAsia="en-US"/>
              </w:rPr>
              <w:t>омитет экономической политики</w:t>
            </w:r>
          </w:p>
        </w:tc>
        <w:tc>
          <w:tcPr>
            <w:tcW w:w="3118" w:type="dxa"/>
            <w:shd w:val="clear" w:color="auto" w:fill="auto"/>
          </w:tcPr>
          <w:p w:rsidR="008E5CB7" w:rsidRPr="00174C03" w:rsidRDefault="00FA6AF2" w:rsidP="00026452">
            <w:pPr>
              <w:rPr>
                <w:rFonts w:eastAsia="Calibri"/>
                <w:lang w:eastAsia="en-US"/>
              </w:rPr>
            </w:pPr>
            <w:r w:rsidRPr="00174C03">
              <w:rPr>
                <w:rFonts w:eastAsia="Calibri"/>
                <w:lang w:eastAsia="en-US"/>
              </w:rPr>
              <w:t>и</w:t>
            </w:r>
            <w:r w:rsidR="008E5CB7" w:rsidRPr="00174C03">
              <w:rPr>
                <w:rFonts w:eastAsia="Calibri"/>
                <w:lang w:eastAsia="en-US"/>
              </w:rPr>
              <w:t>нформация</w:t>
            </w:r>
            <w:r w:rsidR="00101ABD" w:rsidRPr="00174C03">
              <w:rPr>
                <w:rFonts w:eastAsia="Calibri"/>
                <w:lang w:eastAsia="en-US"/>
              </w:rPr>
              <w:t xml:space="preserve"> </w:t>
            </w:r>
            <w:r w:rsidR="001916C3" w:rsidRPr="00174C03">
              <w:rPr>
                <w:rFonts w:eastAsia="Calibri"/>
                <w:lang w:eastAsia="en-US"/>
              </w:rPr>
              <w:t>главе Ханты-Ма</w:t>
            </w:r>
            <w:r w:rsidR="00226BE3" w:rsidRPr="00174C03">
              <w:rPr>
                <w:rFonts w:eastAsia="Calibri"/>
                <w:lang w:eastAsia="en-US"/>
              </w:rPr>
              <w:t>н</w:t>
            </w:r>
            <w:r w:rsidR="001916C3" w:rsidRPr="00174C03">
              <w:rPr>
                <w:rFonts w:eastAsia="Calibri"/>
                <w:lang w:eastAsia="en-US"/>
              </w:rPr>
              <w:t>сийского района</w:t>
            </w:r>
          </w:p>
        </w:tc>
        <w:tc>
          <w:tcPr>
            <w:tcW w:w="1843" w:type="dxa"/>
            <w:shd w:val="clear" w:color="auto" w:fill="auto"/>
          </w:tcPr>
          <w:p w:rsidR="00742F5A" w:rsidRPr="00174C03" w:rsidRDefault="00126DC3" w:rsidP="00026452">
            <w:pPr>
              <w:jc w:val="center"/>
              <w:rPr>
                <w:rFonts w:eastAsia="Calibri"/>
                <w:lang w:eastAsia="en-US"/>
              </w:rPr>
            </w:pPr>
            <w:r w:rsidRPr="00174C03">
              <w:rPr>
                <w:rFonts w:eastAsia="Calibri"/>
                <w:lang w:eastAsia="en-US"/>
              </w:rPr>
              <w:t>на постоянной основе</w:t>
            </w:r>
          </w:p>
          <w:p w:rsidR="00742F5A" w:rsidRPr="00174C03" w:rsidRDefault="00126DC3" w:rsidP="00026452">
            <w:pPr>
              <w:jc w:val="center"/>
              <w:rPr>
                <w:rFonts w:eastAsia="Calibri"/>
                <w:lang w:eastAsia="en-US"/>
              </w:rPr>
            </w:pPr>
            <w:r w:rsidRPr="00174C03">
              <w:rPr>
                <w:rFonts w:eastAsia="Calibri"/>
                <w:lang w:eastAsia="en-US"/>
              </w:rPr>
              <w:t>в течение</w:t>
            </w:r>
          </w:p>
          <w:p w:rsidR="008E5CB7" w:rsidRPr="00174C03" w:rsidRDefault="00A55AC0" w:rsidP="00026452">
            <w:pPr>
              <w:jc w:val="center"/>
              <w:rPr>
                <w:rFonts w:eastAsia="Calibri"/>
                <w:lang w:eastAsia="en-US"/>
              </w:rPr>
            </w:pPr>
            <w:r w:rsidRPr="00174C03">
              <w:rPr>
                <w:rFonts w:eastAsia="Calibri"/>
                <w:lang w:eastAsia="en-US"/>
              </w:rPr>
              <w:t>2018 год</w:t>
            </w:r>
            <w:r w:rsidR="00126DC3" w:rsidRPr="00174C03">
              <w:rPr>
                <w:rFonts w:eastAsia="Calibri"/>
                <w:lang w:eastAsia="en-US"/>
              </w:rPr>
              <w:t>а</w:t>
            </w:r>
          </w:p>
        </w:tc>
        <w:tc>
          <w:tcPr>
            <w:tcW w:w="1276" w:type="dxa"/>
            <w:shd w:val="clear" w:color="auto" w:fill="auto"/>
          </w:tcPr>
          <w:p w:rsidR="008E5CB7" w:rsidRPr="00174C03" w:rsidRDefault="008E5CB7" w:rsidP="00026452">
            <w:pPr>
              <w:jc w:val="both"/>
              <w:rPr>
                <w:rFonts w:eastAsia="Calibri"/>
                <w:lang w:eastAsia="en-US"/>
              </w:rPr>
            </w:pPr>
          </w:p>
        </w:tc>
        <w:tc>
          <w:tcPr>
            <w:tcW w:w="2693" w:type="dxa"/>
            <w:shd w:val="clear" w:color="auto" w:fill="auto"/>
          </w:tcPr>
          <w:p w:rsidR="002914CE" w:rsidRPr="00174C03" w:rsidRDefault="006E0ADB" w:rsidP="00026452">
            <w:pPr>
              <w:jc w:val="both"/>
              <w:rPr>
                <w:rFonts w:eastAsia="Calibri"/>
                <w:lang w:eastAsia="en-US"/>
              </w:rPr>
            </w:pPr>
            <w:r w:rsidRPr="00174C03">
              <w:rPr>
                <w:rFonts w:eastAsia="Calibri"/>
                <w:lang w:eastAsia="en-US"/>
              </w:rPr>
              <w:t>с</w:t>
            </w:r>
            <w:r w:rsidR="008E5CB7" w:rsidRPr="00174C03">
              <w:rPr>
                <w:rFonts w:eastAsia="Calibri"/>
                <w:lang w:eastAsia="en-US"/>
              </w:rPr>
              <w:t xml:space="preserve">воевременное выявление кризисных явлений с целью выработки </w:t>
            </w:r>
          </w:p>
          <w:p w:rsidR="008E5CB7" w:rsidRPr="00174C03" w:rsidRDefault="008E5CB7" w:rsidP="00026452">
            <w:pPr>
              <w:rPr>
                <w:rFonts w:eastAsia="Calibri"/>
                <w:lang w:eastAsia="en-US"/>
              </w:rPr>
            </w:pPr>
            <w:r w:rsidRPr="00174C03">
              <w:rPr>
                <w:rFonts w:eastAsia="Calibri"/>
                <w:lang w:eastAsia="en-US"/>
              </w:rPr>
              <w:t>и принятия управленческих решений</w:t>
            </w:r>
          </w:p>
        </w:tc>
      </w:tr>
      <w:tr w:rsidR="00020F30" w:rsidRPr="00020F30" w:rsidTr="00026452">
        <w:trPr>
          <w:trHeight w:val="1231"/>
        </w:trPr>
        <w:tc>
          <w:tcPr>
            <w:tcW w:w="14459" w:type="dxa"/>
            <w:gridSpan w:val="7"/>
            <w:shd w:val="clear" w:color="auto" w:fill="auto"/>
          </w:tcPr>
          <w:p w:rsidR="0086266E" w:rsidRPr="00454593" w:rsidRDefault="006A5EED" w:rsidP="0086266E">
            <w:pPr>
              <w:tabs>
                <w:tab w:val="left" w:pos="567"/>
              </w:tabs>
              <w:jc w:val="both"/>
              <w:rPr>
                <w:rFonts w:eastAsia="Calibri"/>
                <w:lang w:eastAsia="en-US"/>
              </w:rPr>
            </w:pPr>
            <w:r w:rsidRPr="00454593">
              <w:rPr>
                <w:rFonts w:eastAsia="Calibri"/>
                <w:lang w:eastAsia="en-US"/>
              </w:rPr>
              <w:t>Проводился мониторинг финансово-экономического состояния 4-х предприятий Ханты-Мансийского района: ООО «Правдинскторг» (с декабря 2016 года – конкурсное производство), ОАО «Ханты-Мансийская геофизическая компания» (с апреля 2016 года – конкурсное производство, находится в стадии ликвидации), ООО «Югра-Лес» (с ноября 2016 года введена процедура банкротства-наблюдения), МП «Комплекс-Плюс» (имеется задолженность по налогам в бюджет).</w:t>
            </w:r>
          </w:p>
        </w:tc>
      </w:tr>
      <w:tr w:rsidR="00EA2DD6" w:rsidRPr="00EA2DD6" w:rsidTr="00026452">
        <w:tc>
          <w:tcPr>
            <w:tcW w:w="567" w:type="dxa"/>
            <w:shd w:val="clear" w:color="auto" w:fill="auto"/>
          </w:tcPr>
          <w:p w:rsidR="00EA1EF9" w:rsidRPr="00EA2DD6" w:rsidRDefault="00101ABD" w:rsidP="00026452">
            <w:pPr>
              <w:tabs>
                <w:tab w:val="left" w:pos="567"/>
              </w:tabs>
              <w:jc w:val="center"/>
              <w:rPr>
                <w:rFonts w:eastAsia="Calibri"/>
                <w:lang w:eastAsia="en-US"/>
              </w:rPr>
            </w:pPr>
            <w:r w:rsidRPr="00EA2DD6">
              <w:rPr>
                <w:rFonts w:eastAsia="Calibri"/>
                <w:lang w:eastAsia="en-US"/>
              </w:rPr>
              <w:t>33.</w:t>
            </w:r>
          </w:p>
        </w:tc>
        <w:tc>
          <w:tcPr>
            <w:tcW w:w="3119" w:type="dxa"/>
            <w:shd w:val="clear" w:color="auto" w:fill="auto"/>
          </w:tcPr>
          <w:p w:rsidR="008E5CB7" w:rsidRPr="00EA2DD6" w:rsidRDefault="008E5CB7" w:rsidP="00026452">
            <w:pPr>
              <w:rPr>
                <w:rFonts w:eastAsia="Calibri"/>
                <w:lang w:eastAsia="en-US"/>
              </w:rPr>
            </w:pPr>
            <w:r w:rsidRPr="00EA2DD6">
              <w:rPr>
                <w:rFonts w:eastAsia="Calibri"/>
                <w:lang w:eastAsia="en-US"/>
              </w:rPr>
              <w:t>Социологическое исследование социально-экономическо</w:t>
            </w:r>
            <w:r w:rsidR="006E0ADB" w:rsidRPr="00EA2DD6">
              <w:rPr>
                <w:rFonts w:eastAsia="Calibri"/>
                <w:lang w:eastAsia="en-US"/>
              </w:rPr>
              <w:t>го</w:t>
            </w:r>
            <w:r w:rsidRPr="00EA2DD6">
              <w:rPr>
                <w:rFonts w:eastAsia="Calibri"/>
                <w:lang w:eastAsia="en-US"/>
              </w:rPr>
              <w:t xml:space="preserve"> самочувстви</w:t>
            </w:r>
            <w:r w:rsidR="006E0ADB" w:rsidRPr="00EA2DD6">
              <w:rPr>
                <w:rFonts w:eastAsia="Calibri"/>
                <w:lang w:eastAsia="en-US"/>
              </w:rPr>
              <w:t>я</w:t>
            </w:r>
            <w:r w:rsidRPr="00EA2DD6">
              <w:rPr>
                <w:rFonts w:eastAsia="Calibri"/>
                <w:lang w:eastAsia="en-US"/>
              </w:rPr>
              <w:t xml:space="preserve"> населения</w:t>
            </w:r>
          </w:p>
        </w:tc>
        <w:tc>
          <w:tcPr>
            <w:tcW w:w="1843" w:type="dxa"/>
            <w:shd w:val="clear" w:color="auto" w:fill="auto"/>
          </w:tcPr>
          <w:p w:rsidR="008E5CB7" w:rsidRPr="00EA2DD6" w:rsidRDefault="006E0ADB" w:rsidP="00026452">
            <w:pPr>
              <w:rPr>
                <w:rFonts w:eastAsia="Calibri"/>
                <w:lang w:eastAsia="en-US"/>
              </w:rPr>
            </w:pPr>
            <w:r w:rsidRPr="00EA2DD6">
              <w:rPr>
                <w:rFonts w:eastAsia="Calibri"/>
                <w:lang w:eastAsia="en-US"/>
              </w:rPr>
              <w:t>р</w:t>
            </w:r>
            <w:r w:rsidR="008E5CB7" w:rsidRPr="00EA2DD6">
              <w:rPr>
                <w:rFonts w:eastAsia="Calibri"/>
                <w:lang w:eastAsia="en-US"/>
              </w:rPr>
              <w:t>еферент главы района</w:t>
            </w:r>
          </w:p>
        </w:tc>
        <w:tc>
          <w:tcPr>
            <w:tcW w:w="3118" w:type="dxa"/>
            <w:shd w:val="clear" w:color="auto" w:fill="auto"/>
          </w:tcPr>
          <w:p w:rsidR="008E5CB7" w:rsidRPr="00EA2DD6" w:rsidRDefault="006E0ADB" w:rsidP="00026452">
            <w:pPr>
              <w:widowControl w:val="0"/>
              <w:autoSpaceDE w:val="0"/>
              <w:autoSpaceDN w:val="0"/>
              <w:adjustRightInd w:val="0"/>
              <w:outlineLvl w:val="0"/>
              <w:rPr>
                <w:bCs/>
              </w:rPr>
            </w:pPr>
            <w:r w:rsidRPr="00EA2DD6">
              <w:rPr>
                <w:bCs/>
              </w:rPr>
              <w:t>и</w:t>
            </w:r>
            <w:r w:rsidR="008E5CB7" w:rsidRPr="00EA2DD6">
              <w:rPr>
                <w:bCs/>
              </w:rPr>
              <w:t>нформация</w:t>
            </w:r>
          </w:p>
        </w:tc>
        <w:tc>
          <w:tcPr>
            <w:tcW w:w="1843" w:type="dxa"/>
            <w:shd w:val="clear" w:color="auto" w:fill="auto"/>
          </w:tcPr>
          <w:p w:rsidR="00FA6AF2" w:rsidRPr="00EA2DD6" w:rsidRDefault="00214218" w:rsidP="00026452">
            <w:pPr>
              <w:jc w:val="center"/>
              <w:rPr>
                <w:rFonts w:eastAsia="Calibri"/>
                <w:lang w:eastAsia="en-US"/>
              </w:rPr>
            </w:pPr>
            <w:r w:rsidRPr="00EA2DD6">
              <w:rPr>
                <w:rFonts w:eastAsia="Calibri"/>
                <w:lang w:eastAsia="en-US"/>
              </w:rPr>
              <w:t>в течение</w:t>
            </w:r>
          </w:p>
          <w:p w:rsidR="008E5CB7" w:rsidRPr="00EA2DD6" w:rsidRDefault="00A55AC0" w:rsidP="00026452">
            <w:pPr>
              <w:jc w:val="center"/>
              <w:rPr>
                <w:rFonts w:eastAsia="Calibri"/>
                <w:lang w:eastAsia="en-US"/>
              </w:rPr>
            </w:pPr>
            <w:r w:rsidRPr="00EA2DD6">
              <w:rPr>
                <w:rFonts w:eastAsia="Calibri"/>
                <w:lang w:eastAsia="en-US"/>
              </w:rPr>
              <w:t>2018 год</w:t>
            </w:r>
            <w:r w:rsidR="00214218" w:rsidRPr="00EA2DD6">
              <w:rPr>
                <w:rFonts w:eastAsia="Calibri"/>
                <w:lang w:eastAsia="en-US"/>
              </w:rPr>
              <w:t>а</w:t>
            </w:r>
          </w:p>
        </w:tc>
        <w:tc>
          <w:tcPr>
            <w:tcW w:w="1276" w:type="dxa"/>
            <w:shd w:val="clear" w:color="auto" w:fill="auto"/>
          </w:tcPr>
          <w:p w:rsidR="008E5CB7" w:rsidRPr="00EA2DD6" w:rsidRDefault="008E5CB7" w:rsidP="00026452">
            <w:pPr>
              <w:jc w:val="both"/>
              <w:rPr>
                <w:rFonts w:eastAsia="Calibri"/>
                <w:lang w:eastAsia="en-US"/>
              </w:rPr>
            </w:pPr>
          </w:p>
        </w:tc>
        <w:tc>
          <w:tcPr>
            <w:tcW w:w="2693" w:type="dxa"/>
            <w:shd w:val="clear" w:color="auto" w:fill="auto"/>
          </w:tcPr>
          <w:p w:rsidR="002914CE" w:rsidRPr="00EA2DD6" w:rsidRDefault="006E0ADB" w:rsidP="00026452">
            <w:pPr>
              <w:rPr>
                <w:rFonts w:eastAsia="Calibri"/>
                <w:lang w:eastAsia="en-US"/>
              </w:rPr>
            </w:pPr>
            <w:r w:rsidRPr="00EA2DD6">
              <w:rPr>
                <w:rFonts w:eastAsia="Calibri"/>
                <w:lang w:eastAsia="en-US"/>
              </w:rPr>
              <w:t>а</w:t>
            </w:r>
            <w:r w:rsidR="008E5CB7" w:rsidRPr="00EA2DD6">
              <w:rPr>
                <w:rFonts w:eastAsia="Calibri"/>
                <w:lang w:eastAsia="en-US"/>
              </w:rPr>
              <w:t>нализ настроений населения, оценки жителями и экспертами социально-экономичес</w:t>
            </w:r>
            <w:r w:rsidR="00F444BD" w:rsidRPr="00EA2DD6">
              <w:rPr>
                <w:rFonts w:eastAsia="Calibri"/>
                <w:lang w:eastAsia="en-US"/>
              </w:rPr>
              <w:t>кой ситуации в районе</w:t>
            </w:r>
            <w:r w:rsidR="00FA6AF2" w:rsidRPr="00EA2DD6">
              <w:rPr>
                <w:rFonts w:eastAsia="Calibri"/>
                <w:lang w:eastAsia="en-US"/>
              </w:rPr>
              <w:t>;</w:t>
            </w:r>
            <w:r w:rsidR="008E5CB7" w:rsidRPr="00EA2DD6">
              <w:rPr>
                <w:rFonts w:eastAsia="Calibri"/>
                <w:lang w:eastAsia="en-US"/>
              </w:rPr>
              <w:t xml:space="preserve"> определение проблемных направлений с целью выработки </w:t>
            </w:r>
          </w:p>
          <w:p w:rsidR="008E5CB7" w:rsidRPr="00EA2DD6" w:rsidRDefault="008E5CB7" w:rsidP="00026452">
            <w:pPr>
              <w:rPr>
                <w:rFonts w:eastAsia="Calibri"/>
                <w:lang w:eastAsia="en-US"/>
              </w:rPr>
            </w:pPr>
            <w:r w:rsidRPr="00EA2DD6">
              <w:rPr>
                <w:rFonts w:eastAsia="Calibri"/>
                <w:lang w:eastAsia="en-US"/>
              </w:rPr>
              <w:t xml:space="preserve">и принятия управленческих решений </w:t>
            </w:r>
          </w:p>
        </w:tc>
      </w:tr>
      <w:tr w:rsidR="00510C41" w:rsidRPr="00510C41" w:rsidTr="00026452">
        <w:tc>
          <w:tcPr>
            <w:tcW w:w="14459" w:type="dxa"/>
            <w:gridSpan w:val="7"/>
            <w:shd w:val="clear" w:color="auto" w:fill="auto"/>
          </w:tcPr>
          <w:p w:rsidR="00D36B06" w:rsidRPr="00510C41" w:rsidRDefault="00EA2DD6" w:rsidP="00510C41">
            <w:pPr>
              <w:tabs>
                <w:tab w:val="left" w:pos="567"/>
              </w:tabs>
              <w:jc w:val="both"/>
              <w:rPr>
                <w:rFonts w:eastAsia="Calibri"/>
                <w:lang w:eastAsia="en-US"/>
              </w:rPr>
            </w:pPr>
            <w:r w:rsidRPr="00510C41">
              <w:t>Социологическое исследование социально-экономического самочувствия населения в 2018 год</w:t>
            </w:r>
            <w:r w:rsidR="00510C41" w:rsidRPr="00510C41">
              <w:t>у</w:t>
            </w:r>
            <w:r w:rsidRPr="00510C41">
              <w:t xml:space="preserve"> не проводилось.</w:t>
            </w:r>
          </w:p>
        </w:tc>
      </w:tr>
      <w:tr w:rsidR="00D36B06" w:rsidRPr="00D36B06" w:rsidTr="00026452">
        <w:tc>
          <w:tcPr>
            <w:tcW w:w="567" w:type="dxa"/>
            <w:shd w:val="clear" w:color="auto" w:fill="auto"/>
          </w:tcPr>
          <w:p w:rsidR="00D26E4B" w:rsidRPr="00FE712D" w:rsidRDefault="00101ABD" w:rsidP="00026452">
            <w:pPr>
              <w:tabs>
                <w:tab w:val="left" w:pos="567"/>
              </w:tabs>
              <w:jc w:val="center"/>
              <w:rPr>
                <w:rFonts w:eastAsia="Calibri"/>
                <w:lang w:eastAsia="en-US"/>
              </w:rPr>
            </w:pPr>
            <w:r w:rsidRPr="00FE712D">
              <w:rPr>
                <w:rFonts w:eastAsia="Calibri"/>
                <w:lang w:eastAsia="en-US"/>
              </w:rPr>
              <w:t>34.</w:t>
            </w:r>
          </w:p>
        </w:tc>
        <w:tc>
          <w:tcPr>
            <w:tcW w:w="3119" w:type="dxa"/>
          </w:tcPr>
          <w:p w:rsidR="008E5CB7" w:rsidRPr="00FE712D" w:rsidRDefault="008E5CB7" w:rsidP="00026452">
            <w:pPr>
              <w:contextualSpacing/>
              <w:rPr>
                <w:rFonts w:eastAsia="Calibri"/>
                <w:lang w:eastAsia="en-US"/>
              </w:rPr>
            </w:pPr>
            <w:r w:rsidRPr="00FE712D">
              <w:rPr>
                <w:rFonts w:eastAsia="Calibri"/>
                <w:lang w:eastAsia="en-US"/>
              </w:rPr>
              <w:t>Информирование населения о реализации мероприятий, направленных на обеспечение устойчивого развития экономики и социальной стабильности</w:t>
            </w:r>
          </w:p>
        </w:tc>
        <w:tc>
          <w:tcPr>
            <w:tcW w:w="1843" w:type="dxa"/>
          </w:tcPr>
          <w:p w:rsidR="008E5CB7" w:rsidRPr="00FE712D" w:rsidRDefault="006E0ADB" w:rsidP="00026452">
            <w:pPr>
              <w:contextualSpacing/>
              <w:rPr>
                <w:rFonts w:eastAsia="Calibri"/>
                <w:lang w:eastAsia="en-US"/>
              </w:rPr>
            </w:pPr>
            <w:r w:rsidRPr="00FE712D">
              <w:rPr>
                <w:rFonts w:eastAsia="Calibri"/>
                <w:lang w:eastAsia="en-US"/>
              </w:rPr>
              <w:t>о</w:t>
            </w:r>
            <w:r w:rsidR="008E5CB7" w:rsidRPr="00FE712D">
              <w:rPr>
                <w:rFonts w:eastAsia="Calibri"/>
                <w:lang w:eastAsia="en-US"/>
              </w:rPr>
              <w:t>рганы администрации района</w:t>
            </w:r>
          </w:p>
        </w:tc>
        <w:tc>
          <w:tcPr>
            <w:tcW w:w="3118" w:type="dxa"/>
          </w:tcPr>
          <w:p w:rsidR="008E5CB7" w:rsidRPr="00FE712D" w:rsidRDefault="006E0ADB" w:rsidP="00026452">
            <w:pPr>
              <w:widowControl w:val="0"/>
              <w:autoSpaceDE w:val="0"/>
              <w:autoSpaceDN w:val="0"/>
              <w:adjustRightInd w:val="0"/>
              <w:contextualSpacing/>
              <w:outlineLvl w:val="0"/>
              <w:rPr>
                <w:b/>
                <w:bCs/>
              </w:rPr>
            </w:pPr>
            <w:r w:rsidRPr="00FE712D">
              <w:rPr>
                <w:bCs/>
              </w:rPr>
              <w:t>и</w:t>
            </w:r>
            <w:r w:rsidR="008E5CB7" w:rsidRPr="00FE712D">
              <w:rPr>
                <w:bCs/>
              </w:rPr>
              <w:t>нформация</w:t>
            </w:r>
          </w:p>
        </w:tc>
        <w:tc>
          <w:tcPr>
            <w:tcW w:w="1843" w:type="dxa"/>
          </w:tcPr>
          <w:p w:rsidR="00742F5A" w:rsidRPr="00FE712D" w:rsidRDefault="00126DC3" w:rsidP="00026452">
            <w:pPr>
              <w:contextualSpacing/>
              <w:jc w:val="center"/>
              <w:rPr>
                <w:rFonts w:eastAsia="Calibri"/>
                <w:lang w:eastAsia="en-US"/>
              </w:rPr>
            </w:pPr>
            <w:r w:rsidRPr="00FE712D">
              <w:rPr>
                <w:rFonts w:eastAsia="Calibri"/>
                <w:lang w:eastAsia="en-US"/>
              </w:rPr>
              <w:t>в течение</w:t>
            </w:r>
          </w:p>
          <w:p w:rsidR="00742F5A" w:rsidRPr="00FE712D" w:rsidRDefault="00A55AC0" w:rsidP="00026452">
            <w:pPr>
              <w:contextualSpacing/>
              <w:jc w:val="center"/>
              <w:rPr>
                <w:rFonts w:eastAsia="Calibri"/>
                <w:lang w:eastAsia="en-US"/>
              </w:rPr>
            </w:pPr>
            <w:r w:rsidRPr="00FE712D">
              <w:rPr>
                <w:rFonts w:eastAsia="Calibri"/>
                <w:lang w:eastAsia="en-US"/>
              </w:rPr>
              <w:t xml:space="preserve">2018 </w:t>
            </w:r>
            <w:r w:rsidR="00126DC3" w:rsidRPr="00FE712D">
              <w:rPr>
                <w:rFonts w:eastAsia="Calibri"/>
                <w:lang w:eastAsia="en-US"/>
              </w:rPr>
              <w:t>года</w:t>
            </w:r>
          </w:p>
          <w:p w:rsidR="008E5CB7" w:rsidRPr="00FE712D" w:rsidRDefault="00126DC3" w:rsidP="00026452">
            <w:pPr>
              <w:contextualSpacing/>
              <w:jc w:val="center"/>
              <w:rPr>
                <w:rFonts w:eastAsia="Calibri"/>
                <w:lang w:eastAsia="en-US"/>
              </w:rPr>
            </w:pPr>
            <w:r w:rsidRPr="00FE712D">
              <w:rPr>
                <w:rFonts w:eastAsia="Calibri"/>
                <w:lang w:eastAsia="en-US"/>
              </w:rPr>
              <w:t>во время проведения сходов с населением</w:t>
            </w:r>
          </w:p>
        </w:tc>
        <w:tc>
          <w:tcPr>
            <w:tcW w:w="1276" w:type="dxa"/>
          </w:tcPr>
          <w:p w:rsidR="008E5CB7" w:rsidRPr="00FE712D" w:rsidRDefault="008E5CB7" w:rsidP="00026452">
            <w:pPr>
              <w:contextualSpacing/>
              <w:jc w:val="both"/>
              <w:rPr>
                <w:rFonts w:eastAsia="Calibri"/>
                <w:lang w:eastAsia="en-US"/>
              </w:rPr>
            </w:pPr>
          </w:p>
        </w:tc>
        <w:tc>
          <w:tcPr>
            <w:tcW w:w="2693" w:type="dxa"/>
          </w:tcPr>
          <w:p w:rsidR="002914CE" w:rsidRPr="00FE712D" w:rsidRDefault="006E0ADB" w:rsidP="00026452">
            <w:pPr>
              <w:contextualSpacing/>
              <w:rPr>
                <w:rFonts w:eastAsia="Calibri"/>
                <w:lang w:eastAsia="en-US"/>
              </w:rPr>
            </w:pPr>
            <w:r w:rsidRPr="00FE712D">
              <w:rPr>
                <w:rFonts w:eastAsia="Calibri"/>
                <w:lang w:eastAsia="en-US"/>
              </w:rPr>
              <w:t>ф</w:t>
            </w:r>
            <w:r w:rsidR="008E5CB7" w:rsidRPr="00FE712D">
              <w:rPr>
                <w:rFonts w:eastAsia="Calibri"/>
                <w:lang w:eastAsia="en-US"/>
              </w:rPr>
              <w:t xml:space="preserve">ормирование позитивного общественного мнения о ситуации </w:t>
            </w:r>
          </w:p>
          <w:p w:rsidR="008E5CB7" w:rsidRPr="00F860F0" w:rsidRDefault="008E5CB7" w:rsidP="00026452">
            <w:pPr>
              <w:contextualSpacing/>
              <w:rPr>
                <w:rFonts w:eastAsia="Calibri"/>
                <w:lang w:eastAsia="en-US"/>
              </w:rPr>
            </w:pPr>
            <w:r w:rsidRPr="00FE712D">
              <w:rPr>
                <w:rFonts w:eastAsia="Calibri"/>
                <w:lang w:eastAsia="en-US"/>
              </w:rPr>
              <w:t>в экономике и социальной сфере</w:t>
            </w:r>
          </w:p>
        </w:tc>
      </w:tr>
      <w:tr w:rsidR="00020F30" w:rsidRPr="00020F30" w:rsidTr="00026452">
        <w:tc>
          <w:tcPr>
            <w:tcW w:w="14459" w:type="dxa"/>
            <w:gridSpan w:val="7"/>
            <w:shd w:val="clear" w:color="auto" w:fill="auto"/>
          </w:tcPr>
          <w:p w:rsidR="006A5EED" w:rsidRPr="00E53C46" w:rsidRDefault="006A5EED" w:rsidP="006A5EED">
            <w:pPr>
              <w:contextualSpacing/>
              <w:jc w:val="both"/>
              <w:rPr>
                <w:rFonts w:eastAsia="Calibri"/>
                <w:lang w:eastAsia="en-US"/>
              </w:rPr>
            </w:pPr>
            <w:r w:rsidRPr="00E53C46">
              <w:rPr>
                <w:rFonts w:eastAsia="Calibri"/>
                <w:lang w:eastAsia="en-US"/>
              </w:rPr>
              <w:t>В новостной ленте на официальном сайте администрации Ханты-Мансийского района, а также в газете «Наш район» КЭП размещалась следующая информация:</w:t>
            </w:r>
          </w:p>
          <w:p w:rsidR="006A5EED" w:rsidRPr="00E53C46" w:rsidRDefault="006A5EED" w:rsidP="006A5EED">
            <w:pPr>
              <w:contextualSpacing/>
              <w:jc w:val="both"/>
              <w:rPr>
                <w:rFonts w:eastAsia="Calibri"/>
                <w:lang w:eastAsia="en-US"/>
              </w:rPr>
            </w:pPr>
            <w:r w:rsidRPr="00E53C46">
              <w:rPr>
                <w:rFonts w:eastAsia="Calibri"/>
                <w:lang w:eastAsia="en-US"/>
              </w:rPr>
              <w:lastRenderedPageBreak/>
              <w:t>- о проводимых и планируемых к проведению ярмарках на территориях сельских поселений;</w:t>
            </w:r>
          </w:p>
          <w:p w:rsidR="006A5EED" w:rsidRPr="00E53C46" w:rsidRDefault="006A5EED" w:rsidP="006A5EED">
            <w:pPr>
              <w:contextualSpacing/>
              <w:jc w:val="both"/>
              <w:rPr>
                <w:rFonts w:eastAsia="Calibri"/>
                <w:lang w:eastAsia="en-US"/>
              </w:rPr>
            </w:pPr>
            <w:r w:rsidRPr="00E53C46">
              <w:rPr>
                <w:rFonts w:eastAsia="Calibri"/>
                <w:lang w:eastAsia="en-US"/>
              </w:rPr>
              <w:t>- о приеме заявлений от субъектов малого и среднего предпринимательства на оказание финансовой поддержки, в рамках муниципальной программы «Развитие малого и среднего предпринимательства на территории Ханты-Мансийского района на 2018 – 2020 годы»;</w:t>
            </w:r>
          </w:p>
          <w:p w:rsidR="006A5EED" w:rsidRPr="00E53C46" w:rsidRDefault="006A5EED" w:rsidP="006A5EED">
            <w:pPr>
              <w:contextualSpacing/>
              <w:jc w:val="both"/>
              <w:rPr>
                <w:rFonts w:eastAsia="Calibri"/>
                <w:lang w:eastAsia="en-US"/>
              </w:rPr>
            </w:pPr>
            <w:r w:rsidRPr="00E53C46">
              <w:rPr>
                <w:rFonts w:eastAsia="Calibri"/>
                <w:lang w:eastAsia="en-US"/>
              </w:rPr>
              <w:t>- план мероприятий Торгово-Промышленной палаты Югры на 2018 год;</w:t>
            </w:r>
          </w:p>
          <w:p w:rsidR="00772095" w:rsidRPr="00E53C46" w:rsidRDefault="006A5EED" w:rsidP="006A5EED">
            <w:pPr>
              <w:contextualSpacing/>
              <w:jc w:val="both"/>
              <w:rPr>
                <w:rFonts w:eastAsia="Calibri"/>
                <w:lang w:eastAsia="en-US"/>
              </w:rPr>
            </w:pPr>
            <w:r w:rsidRPr="00E53C46">
              <w:rPr>
                <w:rFonts w:eastAsia="Calibri"/>
                <w:lang w:eastAsia="en-US"/>
              </w:rPr>
              <w:t>- об открытии в г. Х</w:t>
            </w:r>
            <w:r w:rsidR="00454593" w:rsidRPr="00E53C46">
              <w:rPr>
                <w:rFonts w:eastAsia="Calibri"/>
                <w:lang w:eastAsia="en-US"/>
              </w:rPr>
              <w:t>анты-Мансийске Коворкинг-центра;</w:t>
            </w:r>
          </w:p>
          <w:p w:rsidR="00454593" w:rsidRPr="00E53C46" w:rsidRDefault="00454593" w:rsidP="006A5EED">
            <w:pPr>
              <w:contextualSpacing/>
              <w:jc w:val="both"/>
              <w:rPr>
                <w:rFonts w:eastAsia="Calibri"/>
                <w:lang w:eastAsia="en-US"/>
              </w:rPr>
            </w:pPr>
            <w:r w:rsidRPr="00E53C46">
              <w:rPr>
                <w:rFonts w:eastAsia="Calibri"/>
                <w:lang w:eastAsia="en-US"/>
              </w:rPr>
              <w:t xml:space="preserve">- </w:t>
            </w:r>
            <w:r w:rsidR="005A5262" w:rsidRPr="00E53C46">
              <w:rPr>
                <w:rFonts w:eastAsia="Calibri"/>
                <w:lang w:eastAsia="en-US"/>
              </w:rPr>
              <w:t>методические рекомендации по применению бережливых технологий для субъектов малого и среднего предпринимательства</w:t>
            </w:r>
            <w:r w:rsidR="00BF5C16" w:rsidRPr="00E53C46">
              <w:rPr>
                <w:rFonts w:eastAsia="Calibri"/>
                <w:lang w:eastAsia="en-US"/>
              </w:rPr>
              <w:t xml:space="preserve"> по бережливому производству;</w:t>
            </w:r>
          </w:p>
          <w:p w:rsidR="00BF5C16" w:rsidRPr="00E53C46" w:rsidRDefault="00BF5C16" w:rsidP="006A5EED">
            <w:pPr>
              <w:contextualSpacing/>
              <w:jc w:val="both"/>
              <w:rPr>
                <w:rFonts w:eastAsia="Calibri"/>
                <w:lang w:eastAsia="en-US"/>
              </w:rPr>
            </w:pPr>
            <w:r w:rsidRPr="00E53C46">
              <w:rPr>
                <w:rFonts w:eastAsia="Calibri"/>
                <w:lang w:eastAsia="en-US"/>
              </w:rPr>
              <w:t xml:space="preserve">- </w:t>
            </w:r>
            <w:r w:rsidR="002966B2" w:rsidRPr="00E53C46">
              <w:rPr>
                <w:rFonts w:eastAsia="Calibri"/>
                <w:lang w:eastAsia="en-US"/>
              </w:rPr>
              <w:t>программа развития навыков предпринимательства «Бизнес-класс»;</w:t>
            </w:r>
          </w:p>
          <w:p w:rsidR="002966B2" w:rsidRPr="00020F30" w:rsidRDefault="002966B2" w:rsidP="00E53C46">
            <w:pPr>
              <w:contextualSpacing/>
              <w:jc w:val="both"/>
              <w:rPr>
                <w:rFonts w:eastAsia="Calibri"/>
                <w:color w:val="FF0000"/>
                <w:lang w:eastAsia="en-US"/>
              </w:rPr>
            </w:pPr>
            <w:r w:rsidRPr="00E53C46">
              <w:rPr>
                <w:rFonts w:eastAsia="Calibri"/>
                <w:lang w:eastAsia="en-US"/>
              </w:rPr>
              <w:t xml:space="preserve">- </w:t>
            </w:r>
            <w:r w:rsidR="00E53C46" w:rsidRPr="00E53C46">
              <w:rPr>
                <w:rFonts w:eastAsia="Calibri"/>
                <w:lang w:eastAsia="en-US"/>
              </w:rPr>
              <w:t>анонсы по вопросам охраны труда.</w:t>
            </w:r>
            <w:r>
              <w:rPr>
                <w:rFonts w:eastAsia="Calibri"/>
                <w:color w:val="FF0000"/>
                <w:lang w:eastAsia="en-US"/>
              </w:rPr>
              <w:t xml:space="preserve"> </w:t>
            </w:r>
          </w:p>
        </w:tc>
      </w:tr>
      <w:tr w:rsidR="004F5D28" w:rsidRPr="004F5D28" w:rsidTr="00026452">
        <w:tc>
          <w:tcPr>
            <w:tcW w:w="567" w:type="dxa"/>
            <w:shd w:val="clear" w:color="auto" w:fill="auto"/>
          </w:tcPr>
          <w:p w:rsidR="00D26E4B" w:rsidRPr="004F5D28" w:rsidRDefault="004D2172" w:rsidP="00026452">
            <w:pPr>
              <w:tabs>
                <w:tab w:val="left" w:pos="567"/>
              </w:tabs>
              <w:jc w:val="center"/>
              <w:rPr>
                <w:rFonts w:eastAsia="Calibri"/>
                <w:lang w:eastAsia="en-US"/>
              </w:rPr>
            </w:pPr>
            <w:r w:rsidRPr="004F5D28">
              <w:rPr>
                <w:rFonts w:eastAsia="Calibri"/>
                <w:lang w:eastAsia="en-US"/>
              </w:rPr>
              <w:lastRenderedPageBreak/>
              <w:t>35.</w:t>
            </w:r>
          </w:p>
        </w:tc>
        <w:tc>
          <w:tcPr>
            <w:tcW w:w="3119" w:type="dxa"/>
          </w:tcPr>
          <w:p w:rsidR="001C444C" w:rsidRPr="004F5D28" w:rsidRDefault="001C444C" w:rsidP="00026452">
            <w:pPr>
              <w:contextualSpacing/>
              <w:rPr>
                <w:rFonts w:eastAsia="Calibri"/>
                <w:lang w:eastAsia="en-US"/>
              </w:rPr>
            </w:pPr>
            <w:r w:rsidRPr="004F5D28">
              <w:rPr>
                <w:rFonts w:eastAsia="Calibri"/>
                <w:lang w:eastAsia="en-US"/>
              </w:rPr>
              <w:t>Повышение финансовой грамотности населения района</w:t>
            </w:r>
          </w:p>
        </w:tc>
        <w:tc>
          <w:tcPr>
            <w:tcW w:w="1843" w:type="dxa"/>
          </w:tcPr>
          <w:p w:rsidR="001C444C" w:rsidRPr="004F5D28" w:rsidRDefault="001C444C" w:rsidP="00026452">
            <w:pPr>
              <w:contextualSpacing/>
              <w:rPr>
                <w:rFonts w:eastAsia="Calibri"/>
                <w:lang w:eastAsia="en-US"/>
              </w:rPr>
            </w:pPr>
            <w:r w:rsidRPr="004F5D28">
              <w:rPr>
                <w:rFonts w:eastAsia="Calibri"/>
                <w:lang w:eastAsia="en-US"/>
              </w:rPr>
              <w:t>комитет по финансам</w:t>
            </w:r>
            <w:r w:rsidR="00FA6AF2" w:rsidRPr="004F5D28">
              <w:rPr>
                <w:rFonts w:eastAsia="Calibri"/>
                <w:lang w:eastAsia="en-US"/>
              </w:rPr>
              <w:t xml:space="preserve">; </w:t>
            </w:r>
            <w:r w:rsidR="00A134C3" w:rsidRPr="004F5D28">
              <w:rPr>
                <w:rFonts w:eastAsia="Calibri"/>
                <w:lang w:eastAsia="en-US"/>
              </w:rPr>
              <w:t>комитет по образованию</w:t>
            </w:r>
          </w:p>
        </w:tc>
        <w:tc>
          <w:tcPr>
            <w:tcW w:w="3118" w:type="dxa"/>
          </w:tcPr>
          <w:p w:rsidR="00FA6AF2" w:rsidRPr="004F5D28" w:rsidRDefault="00214218" w:rsidP="00026452">
            <w:pPr>
              <w:widowControl w:val="0"/>
              <w:autoSpaceDE w:val="0"/>
              <w:autoSpaceDN w:val="0"/>
              <w:adjustRightInd w:val="0"/>
              <w:contextualSpacing/>
              <w:outlineLvl w:val="0"/>
              <w:rPr>
                <w:bCs/>
              </w:rPr>
            </w:pPr>
            <w:r w:rsidRPr="004F5D28">
              <w:rPr>
                <w:bCs/>
              </w:rPr>
              <w:t xml:space="preserve">муниципальная программа </w:t>
            </w:r>
            <w:r w:rsidR="005A353E" w:rsidRPr="004F5D28">
              <w:rPr>
                <w:bCs/>
              </w:rPr>
              <w:t>«Создание условий для ответственного управления муниципальными финансами, повышения</w:t>
            </w:r>
            <w:r w:rsidR="005B11A6" w:rsidRPr="004F5D28">
              <w:rPr>
                <w:bCs/>
              </w:rPr>
              <w:t xml:space="preserve"> </w:t>
            </w:r>
            <w:r w:rsidR="005A353E" w:rsidRPr="004F5D28">
              <w:rPr>
                <w:bCs/>
              </w:rPr>
              <w:t xml:space="preserve">устойчивости местных бюджетов Ханты-Мансийского района </w:t>
            </w:r>
          </w:p>
          <w:p w:rsidR="001C444C" w:rsidRPr="004F5D28" w:rsidRDefault="00FA6AF2" w:rsidP="00026452">
            <w:pPr>
              <w:widowControl w:val="0"/>
              <w:autoSpaceDE w:val="0"/>
              <w:autoSpaceDN w:val="0"/>
              <w:adjustRightInd w:val="0"/>
              <w:contextualSpacing/>
              <w:outlineLvl w:val="0"/>
              <w:rPr>
                <w:bCs/>
              </w:rPr>
            </w:pPr>
            <w:r w:rsidRPr="004F5D28">
              <w:rPr>
                <w:bCs/>
              </w:rPr>
              <w:t xml:space="preserve">на </w:t>
            </w:r>
            <w:r w:rsidR="005A353E" w:rsidRPr="004F5D28">
              <w:rPr>
                <w:bCs/>
              </w:rPr>
              <w:t>2018</w:t>
            </w:r>
            <w:r w:rsidRPr="004F5D28">
              <w:rPr>
                <w:bCs/>
              </w:rPr>
              <w:t xml:space="preserve"> – </w:t>
            </w:r>
            <w:r w:rsidR="005A353E" w:rsidRPr="004F5D28">
              <w:rPr>
                <w:bCs/>
              </w:rPr>
              <w:t>2020 годы»</w:t>
            </w:r>
          </w:p>
        </w:tc>
        <w:tc>
          <w:tcPr>
            <w:tcW w:w="1843" w:type="dxa"/>
          </w:tcPr>
          <w:p w:rsidR="00FA6AF2" w:rsidRPr="004F5D28" w:rsidRDefault="00E94348" w:rsidP="00026452">
            <w:pPr>
              <w:contextualSpacing/>
              <w:jc w:val="center"/>
              <w:rPr>
                <w:rFonts w:eastAsia="Calibri"/>
                <w:lang w:eastAsia="en-US"/>
              </w:rPr>
            </w:pPr>
            <w:r w:rsidRPr="004F5D28">
              <w:rPr>
                <w:rFonts w:eastAsia="Calibri"/>
                <w:lang w:eastAsia="en-US"/>
              </w:rPr>
              <w:t>в течение</w:t>
            </w:r>
          </w:p>
          <w:p w:rsidR="001C444C" w:rsidRPr="004F5D28" w:rsidRDefault="00A55AC0" w:rsidP="00026452">
            <w:pPr>
              <w:contextualSpacing/>
              <w:jc w:val="center"/>
              <w:rPr>
                <w:rFonts w:eastAsia="Calibri"/>
                <w:lang w:eastAsia="en-US"/>
              </w:rPr>
            </w:pPr>
            <w:r w:rsidRPr="004F5D28">
              <w:rPr>
                <w:rFonts w:eastAsia="Calibri"/>
                <w:lang w:eastAsia="en-US"/>
              </w:rPr>
              <w:t xml:space="preserve">2018 </w:t>
            </w:r>
            <w:r w:rsidR="00E94348" w:rsidRPr="004F5D28">
              <w:rPr>
                <w:rFonts w:eastAsia="Calibri"/>
                <w:lang w:eastAsia="en-US"/>
              </w:rPr>
              <w:t>года</w:t>
            </w:r>
          </w:p>
        </w:tc>
        <w:tc>
          <w:tcPr>
            <w:tcW w:w="1276" w:type="dxa"/>
          </w:tcPr>
          <w:p w:rsidR="001C444C" w:rsidRPr="004F5D28" w:rsidRDefault="001C444C" w:rsidP="00026452">
            <w:pPr>
              <w:contextualSpacing/>
              <w:jc w:val="both"/>
              <w:rPr>
                <w:rFonts w:eastAsia="Calibri"/>
                <w:lang w:eastAsia="en-US"/>
              </w:rPr>
            </w:pPr>
          </w:p>
        </w:tc>
        <w:tc>
          <w:tcPr>
            <w:tcW w:w="2693" w:type="dxa"/>
          </w:tcPr>
          <w:p w:rsidR="00742F5A" w:rsidRPr="004F5D28" w:rsidRDefault="00D44F61" w:rsidP="00026452">
            <w:pPr>
              <w:contextualSpacing/>
              <w:rPr>
                <w:rFonts w:eastAsia="Calibri"/>
                <w:lang w:eastAsia="en-US"/>
              </w:rPr>
            </w:pPr>
            <w:r w:rsidRPr="004F5D28">
              <w:rPr>
                <w:rFonts w:eastAsia="Calibri"/>
                <w:lang w:eastAsia="en-US"/>
              </w:rPr>
              <w:t xml:space="preserve">увеличение количества лиц, охваченных мероприятиями, направленными на повышение финансовой грамотности, </w:t>
            </w:r>
          </w:p>
          <w:p w:rsidR="00742F5A" w:rsidRPr="004F5D28" w:rsidRDefault="00D44F61" w:rsidP="00026452">
            <w:pPr>
              <w:contextualSpacing/>
              <w:rPr>
                <w:rFonts w:eastAsia="Calibri"/>
                <w:lang w:eastAsia="en-US"/>
              </w:rPr>
            </w:pPr>
            <w:r w:rsidRPr="004F5D28">
              <w:rPr>
                <w:rFonts w:eastAsia="Calibri"/>
                <w:lang w:eastAsia="en-US"/>
              </w:rPr>
              <w:t xml:space="preserve">не менее </w:t>
            </w:r>
          </w:p>
          <w:p w:rsidR="001C444C" w:rsidRPr="004F5D28" w:rsidRDefault="00D44F61" w:rsidP="00026452">
            <w:pPr>
              <w:contextualSpacing/>
              <w:rPr>
                <w:rFonts w:eastAsia="Calibri"/>
                <w:lang w:eastAsia="en-US"/>
              </w:rPr>
            </w:pPr>
            <w:r w:rsidRPr="004F5D28">
              <w:rPr>
                <w:rFonts w:eastAsia="Calibri"/>
                <w:lang w:eastAsia="en-US"/>
              </w:rPr>
              <w:t>385 человек</w:t>
            </w:r>
          </w:p>
        </w:tc>
      </w:tr>
      <w:tr w:rsidR="00020F30" w:rsidRPr="00020F30" w:rsidTr="00026452">
        <w:tc>
          <w:tcPr>
            <w:tcW w:w="14459" w:type="dxa"/>
            <w:gridSpan w:val="7"/>
            <w:shd w:val="clear" w:color="auto" w:fill="auto"/>
          </w:tcPr>
          <w:p w:rsidR="00420CAE" w:rsidRPr="00420CAE" w:rsidRDefault="00420CAE" w:rsidP="00190F45">
            <w:pPr>
              <w:jc w:val="both"/>
              <w:rPr>
                <w:rFonts w:ascii="Times New Roman;serif" w:hAnsi="Times New Roman;serif"/>
              </w:rPr>
            </w:pPr>
            <w:r w:rsidRPr="00420CAE">
              <w:t>В рамках проекта Министерства финансов Российской Федерации  «Содействие повышению уровня финансовой грамотности населения и развитию финансового образования в Российской Федерации» проведено мероприятие, направленное на повышение уровня финансовой грамотности населения при участии Консалтинговой компании «</w:t>
            </w:r>
            <w:r w:rsidRPr="00420CAE">
              <w:rPr>
                <w:lang w:val="en-US"/>
              </w:rPr>
              <w:t>RLSistems</w:t>
            </w:r>
            <w:r w:rsidRPr="00420CAE">
              <w:t>», реализующей страховые накопительные программы для физических лиц.</w:t>
            </w:r>
            <w:r>
              <w:t xml:space="preserve"> </w:t>
            </w:r>
            <w:r w:rsidRPr="00420CAE">
              <w:rPr>
                <w:rFonts w:ascii="Times New Roman;serif" w:hAnsi="Times New Roman;serif"/>
              </w:rPr>
              <w:t xml:space="preserve">Количество лиц, охваченных мероприятиями, направленными на повышение финансовой грамотности в 2018 году составило – 2 107 человек.  </w:t>
            </w:r>
          </w:p>
          <w:p w:rsidR="00EC0810" w:rsidRPr="00420CAE" w:rsidRDefault="00EC0810" w:rsidP="00190F45">
            <w:pPr>
              <w:tabs>
                <w:tab w:val="left" w:pos="567"/>
              </w:tabs>
              <w:jc w:val="both"/>
              <w:rPr>
                <w:rFonts w:eastAsia="Calibri"/>
                <w:lang w:eastAsia="en-US"/>
              </w:rPr>
            </w:pPr>
            <w:r w:rsidRPr="00420CAE">
              <w:rPr>
                <w:rFonts w:eastAsia="Calibri"/>
                <w:lang w:eastAsia="en-US"/>
              </w:rPr>
              <w:t>Во всех образовательных организациях Ханты-Мансийского района введены курсы «Экономическая азбука», «Основы финансовой грамотности» для обучающихся 7-9 классов. Курсы реализуются в 22 общеобразовательных организациях Ханты-Мансийского района».</w:t>
            </w:r>
          </w:p>
          <w:p w:rsidR="00EC0810" w:rsidRPr="00420CAE" w:rsidRDefault="00EC0810" w:rsidP="00190F45">
            <w:pPr>
              <w:tabs>
                <w:tab w:val="left" w:pos="567"/>
              </w:tabs>
              <w:jc w:val="both"/>
              <w:rPr>
                <w:rFonts w:eastAsia="Calibri"/>
                <w:lang w:eastAsia="en-US"/>
              </w:rPr>
            </w:pPr>
            <w:r w:rsidRPr="00420CAE">
              <w:rPr>
                <w:rFonts w:eastAsia="Calibri"/>
                <w:lang w:eastAsia="en-US"/>
              </w:rPr>
              <w:t xml:space="preserve">В обязательной части учебного плана основной образовательной программы  </w:t>
            </w:r>
            <w:r w:rsidR="009B5C0A" w:rsidRPr="00420CAE">
              <w:rPr>
                <w:rFonts w:eastAsia="Calibri"/>
                <w:lang w:eastAsia="en-US"/>
              </w:rPr>
              <w:t>среднего общего образования в учебный предмет «Обществознание» включаются разделы «Экономика» и «Право», что дает возможность обучающимся 10-11 классов повышать знания по вопросам экономической грамотности.</w:t>
            </w:r>
          </w:p>
          <w:p w:rsidR="009B5C0A" w:rsidRPr="00420CAE" w:rsidRDefault="009B5C0A" w:rsidP="00190F45">
            <w:pPr>
              <w:tabs>
                <w:tab w:val="left" w:pos="567"/>
              </w:tabs>
              <w:jc w:val="both"/>
              <w:rPr>
                <w:rFonts w:eastAsia="Calibri"/>
                <w:lang w:eastAsia="en-US"/>
              </w:rPr>
            </w:pPr>
            <w:r w:rsidRPr="00420CAE">
              <w:rPr>
                <w:rFonts w:eastAsia="Calibri"/>
                <w:lang w:eastAsia="en-US"/>
              </w:rPr>
              <w:t>Повышение финансовой грамотности обучающихся проводится с использованием различных форм и методов обучения: практические занятия, деловые игры, экскурсии, проектная деятельность и другие активные формы образовательной деятельности по данной тематике.</w:t>
            </w:r>
          </w:p>
          <w:p w:rsidR="009B5C0A" w:rsidRPr="00420CAE" w:rsidRDefault="009B5C0A" w:rsidP="00190F45">
            <w:pPr>
              <w:tabs>
                <w:tab w:val="left" w:pos="567"/>
              </w:tabs>
              <w:jc w:val="both"/>
              <w:rPr>
                <w:rFonts w:eastAsia="Calibri"/>
                <w:lang w:eastAsia="en-US"/>
              </w:rPr>
            </w:pPr>
            <w:r w:rsidRPr="00420CAE">
              <w:rPr>
                <w:rFonts w:eastAsia="Calibri"/>
                <w:lang w:eastAsia="en-US"/>
              </w:rPr>
              <w:t>Реализация программы курса «Основы финансовой грамотности в общеобразовательных организациях Ханты-Мансийского района проводится с использованием методических рекомендаций,  размещенных на сайте АУ «Институт развития образования» на  странице «Научно-методическая деятельность» в разделе «Финансовая грамотность» - «Инструктивно-методические материалы».</w:t>
            </w:r>
          </w:p>
          <w:p w:rsidR="009B5C0A" w:rsidRPr="00420CAE" w:rsidRDefault="009B5C0A" w:rsidP="00190F45">
            <w:pPr>
              <w:tabs>
                <w:tab w:val="left" w:pos="567"/>
              </w:tabs>
              <w:jc w:val="both"/>
              <w:rPr>
                <w:rFonts w:eastAsia="Calibri"/>
                <w:lang w:val="en-US" w:eastAsia="en-US"/>
              </w:rPr>
            </w:pPr>
            <w:r w:rsidRPr="00420CAE">
              <w:rPr>
                <w:rFonts w:eastAsia="Calibri"/>
                <w:lang w:eastAsia="en-US"/>
              </w:rPr>
              <w:lastRenderedPageBreak/>
              <w:t>Проведены следующие мероприятия</w:t>
            </w:r>
            <w:r w:rsidRPr="00420CAE">
              <w:rPr>
                <w:rFonts w:eastAsia="Calibri"/>
                <w:lang w:val="en-US" w:eastAsia="en-US"/>
              </w:rPr>
              <w:t xml:space="preserve">: </w:t>
            </w:r>
          </w:p>
          <w:p w:rsidR="009B5C0A" w:rsidRPr="00420CAE" w:rsidRDefault="009B5C0A" w:rsidP="00420CAE">
            <w:pPr>
              <w:pStyle w:val="ab"/>
              <w:numPr>
                <w:ilvl w:val="0"/>
                <w:numId w:val="16"/>
              </w:numPr>
              <w:tabs>
                <w:tab w:val="left" w:pos="176"/>
              </w:tabs>
              <w:ind w:left="0" w:firstLine="176"/>
              <w:jc w:val="both"/>
              <w:rPr>
                <w:rFonts w:eastAsia="Calibri"/>
                <w:lang w:eastAsia="en-US"/>
              </w:rPr>
            </w:pPr>
            <w:r w:rsidRPr="00420CAE">
              <w:rPr>
                <w:rFonts w:eastAsia="Calibri"/>
                <w:lang w:eastAsia="en-US"/>
              </w:rPr>
              <w:t xml:space="preserve"> обучающиеся приняли участие во Всероссийской  акции «Дни финансовой грамотности»,  в он-лайн уроках по финансовой грамотности, в «Неделе сбережений»; в окружной олимпиаде по финансовой грамотности и предпринимательству</w:t>
            </w:r>
          </w:p>
          <w:p w:rsidR="002F1699" w:rsidRPr="00420CAE" w:rsidRDefault="009B5C0A" w:rsidP="00420CAE">
            <w:pPr>
              <w:pStyle w:val="ab"/>
              <w:numPr>
                <w:ilvl w:val="0"/>
                <w:numId w:val="16"/>
              </w:numPr>
              <w:tabs>
                <w:tab w:val="left" w:pos="176"/>
              </w:tabs>
              <w:ind w:left="0" w:firstLine="176"/>
              <w:jc w:val="both"/>
              <w:rPr>
                <w:rFonts w:eastAsia="Calibri"/>
                <w:lang w:eastAsia="en-US"/>
              </w:rPr>
            </w:pPr>
            <w:r w:rsidRPr="00420CAE">
              <w:rPr>
                <w:rFonts w:eastAsia="Calibri"/>
                <w:lang w:eastAsia="en-US"/>
              </w:rPr>
              <w:t xml:space="preserve"> проведены </w:t>
            </w:r>
            <w:r w:rsidR="002F1699" w:rsidRPr="00420CAE">
              <w:rPr>
                <w:rFonts w:eastAsia="Calibri"/>
                <w:lang w:eastAsia="en-US"/>
              </w:rPr>
              <w:t>общешкольные собрания для родителей (законных представителей) с целью освещения темы по финансовому воспитанию детей</w:t>
            </w:r>
          </w:p>
          <w:p w:rsidR="002F1699" w:rsidRPr="00420CAE" w:rsidRDefault="002F1699" w:rsidP="00420CAE">
            <w:pPr>
              <w:pStyle w:val="ab"/>
              <w:numPr>
                <w:ilvl w:val="0"/>
                <w:numId w:val="16"/>
              </w:numPr>
              <w:tabs>
                <w:tab w:val="left" w:pos="176"/>
              </w:tabs>
              <w:ind w:left="0" w:firstLine="176"/>
              <w:jc w:val="both"/>
              <w:rPr>
                <w:rFonts w:eastAsia="Calibri"/>
                <w:lang w:eastAsia="en-US"/>
              </w:rPr>
            </w:pPr>
            <w:r w:rsidRPr="00420CAE">
              <w:rPr>
                <w:rFonts w:eastAsia="Calibri"/>
                <w:lang w:eastAsia="en-US"/>
              </w:rPr>
              <w:t xml:space="preserve"> проведены уроки «Инвестиции и страхование», «Что значит быть финансово грамотным?», «Личный финансовый план», «Банк и банковские продукты», «Налоги», «Основные принципы инвестирования», «Банки и банковские продукты», «Налоги», «Основные принципы инвестирования», мастер-классы, фестивали и квесты «Путешествие в страну финансов», игры и конкурсы, олимпиада «Школьники за предпринимательство», беседы «Моя профессия – финансист», «Мошенничество на финансовых рынках», «Финансовые махинации», «Электронные финансы», деловые игры «Семейный бюджет», «Всюду деньги, деньги..», семинар «Юный финансист», розданы памятки и брошюры с полезными советами. </w:t>
            </w:r>
          </w:p>
          <w:p w:rsidR="009B5C0A" w:rsidRPr="00020F30" w:rsidRDefault="002F1699" w:rsidP="00420CAE">
            <w:pPr>
              <w:tabs>
                <w:tab w:val="left" w:pos="176"/>
              </w:tabs>
              <w:jc w:val="both"/>
              <w:rPr>
                <w:rFonts w:eastAsia="Calibri"/>
                <w:color w:val="FF0000"/>
                <w:lang w:eastAsia="en-US"/>
              </w:rPr>
            </w:pPr>
            <w:r w:rsidRPr="00420CAE">
              <w:rPr>
                <w:rFonts w:eastAsia="Calibri"/>
                <w:lang w:eastAsia="en-US"/>
              </w:rPr>
              <w:t xml:space="preserve">Общий охват участников мероприятий составил 730 обучающихся 7-11 классов.   </w:t>
            </w:r>
            <w:r w:rsidR="009B5C0A" w:rsidRPr="00420CAE">
              <w:rPr>
                <w:rFonts w:eastAsia="Calibri"/>
                <w:lang w:eastAsia="en-US"/>
              </w:rPr>
              <w:t xml:space="preserve">  </w:t>
            </w:r>
          </w:p>
        </w:tc>
      </w:tr>
    </w:tbl>
    <w:p w:rsidR="00671ACC" w:rsidRDefault="00671ACC" w:rsidP="00026452">
      <w:pPr>
        <w:autoSpaceDE w:val="0"/>
        <w:autoSpaceDN w:val="0"/>
        <w:adjustRightInd w:val="0"/>
        <w:jc w:val="right"/>
        <w:outlineLvl w:val="0"/>
      </w:pPr>
    </w:p>
    <w:p w:rsidR="00915CA3" w:rsidRDefault="00915CA3" w:rsidP="00026452">
      <w:pPr>
        <w:autoSpaceDE w:val="0"/>
        <w:autoSpaceDN w:val="0"/>
        <w:adjustRightInd w:val="0"/>
        <w:jc w:val="right"/>
        <w:outlineLvl w:val="0"/>
      </w:pPr>
    </w:p>
    <w:sectPr w:rsidR="00915CA3" w:rsidSect="003D012C">
      <w:headerReference w:type="default" r:id="rId8"/>
      <w:type w:val="continuous"/>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B1" w:rsidRDefault="00F519B1" w:rsidP="0020278F">
      <w:r>
        <w:separator/>
      </w:r>
    </w:p>
  </w:endnote>
  <w:endnote w:type="continuationSeparator" w:id="0">
    <w:p w:rsidR="00F519B1" w:rsidRDefault="00F519B1" w:rsidP="0020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 New Roma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B1" w:rsidRDefault="00F519B1" w:rsidP="0020278F">
      <w:r>
        <w:separator/>
      </w:r>
    </w:p>
  </w:footnote>
  <w:footnote w:type="continuationSeparator" w:id="0">
    <w:p w:rsidR="00F519B1" w:rsidRDefault="00F519B1" w:rsidP="00202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224285"/>
      <w:docPartObj>
        <w:docPartGallery w:val="Page Numbers (Top of Page)"/>
        <w:docPartUnique/>
      </w:docPartObj>
    </w:sdtPr>
    <w:sdtContent>
      <w:p w:rsidR="00F519B1" w:rsidRDefault="00F519B1">
        <w:pPr>
          <w:pStyle w:val="a7"/>
          <w:jc w:val="center"/>
        </w:pPr>
        <w:r>
          <w:fldChar w:fldCharType="begin"/>
        </w:r>
        <w:r>
          <w:instrText>PAGE   \* MERGEFORMAT</w:instrText>
        </w:r>
        <w:r>
          <w:fldChar w:fldCharType="separate"/>
        </w:r>
        <w:r w:rsidR="001F59DD">
          <w:rPr>
            <w:noProof/>
          </w:rPr>
          <w:t>18</w:t>
        </w:r>
        <w:r>
          <w:rPr>
            <w:noProof/>
          </w:rPr>
          <w:fldChar w:fldCharType="end"/>
        </w:r>
      </w:p>
    </w:sdtContent>
  </w:sdt>
  <w:p w:rsidR="00F519B1" w:rsidRDefault="00F519B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297B"/>
    <w:multiLevelType w:val="hybridMultilevel"/>
    <w:tmpl w:val="FA58A35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11051E85"/>
    <w:multiLevelType w:val="hybridMultilevel"/>
    <w:tmpl w:val="56E63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71963"/>
    <w:multiLevelType w:val="multilevel"/>
    <w:tmpl w:val="49DE3F80"/>
    <w:lvl w:ilvl="0">
      <w:start w:val="1"/>
      <w:numFmt w:val="decimal"/>
      <w:lvlText w:val="%1."/>
      <w:lvlJc w:val="left"/>
      <w:pPr>
        <w:ind w:left="450" w:hanging="45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A060161"/>
    <w:multiLevelType w:val="hybridMultilevel"/>
    <w:tmpl w:val="FA42551A"/>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1B275BD8"/>
    <w:multiLevelType w:val="hybridMultilevel"/>
    <w:tmpl w:val="92F42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A53B69"/>
    <w:multiLevelType w:val="hybridMultilevel"/>
    <w:tmpl w:val="A50AFD5C"/>
    <w:lvl w:ilvl="0" w:tplc="0419000F">
      <w:start w:val="1"/>
      <w:numFmt w:val="decimal"/>
      <w:lvlText w:val="%1."/>
      <w:lvlJc w:val="left"/>
      <w:pPr>
        <w:ind w:left="540" w:hanging="360"/>
      </w:p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6" w15:restartNumberingAfterBreak="0">
    <w:nsid w:val="2523788E"/>
    <w:multiLevelType w:val="hybridMultilevel"/>
    <w:tmpl w:val="5204B8CE"/>
    <w:lvl w:ilvl="0" w:tplc="5B8A249A">
      <w:start w:val="1"/>
      <w:numFmt w:val="decimal"/>
      <w:lvlText w:val="%1)"/>
      <w:lvlJc w:val="left"/>
      <w:pPr>
        <w:ind w:left="1428" w:hanging="360"/>
      </w:pPr>
      <w:rPr>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15:restartNumberingAfterBreak="0">
    <w:nsid w:val="35FB096C"/>
    <w:multiLevelType w:val="hybridMultilevel"/>
    <w:tmpl w:val="5BBC9E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D680E3A"/>
    <w:multiLevelType w:val="hybridMultilevel"/>
    <w:tmpl w:val="8752C2EA"/>
    <w:lvl w:ilvl="0" w:tplc="B8C02C8E">
      <w:start w:val="38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4D367C"/>
    <w:multiLevelType w:val="hybridMultilevel"/>
    <w:tmpl w:val="C5DC2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286295"/>
    <w:multiLevelType w:val="multilevel"/>
    <w:tmpl w:val="0DD4E924"/>
    <w:lvl w:ilvl="0">
      <w:start w:val="2"/>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1713" w:hanging="720"/>
      </w:pPr>
    </w:lvl>
    <w:lvl w:ilvl="3">
      <w:start w:val="1"/>
      <w:numFmt w:val="decimal"/>
      <w:lvlText w:val="%4)"/>
      <w:lvlJc w:val="left"/>
      <w:pPr>
        <w:ind w:left="5475"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6D4539B2"/>
    <w:multiLevelType w:val="hybridMultilevel"/>
    <w:tmpl w:val="9F26E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CE1517"/>
    <w:multiLevelType w:val="multilevel"/>
    <w:tmpl w:val="B5EA508A"/>
    <w:lvl w:ilvl="0">
      <w:start w:val="3"/>
      <w:numFmt w:val="decimal"/>
      <w:lvlText w:val="%1."/>
      <w:lvlJc w:val="left"/>
      <w:pPr>
        <w:ind w:left="450" w:hanging="450"/>
      </w:pPr>
      <w:rPr>
        <w:b w:val="0"/>
      </w:rPr>
    </w:lvl>
    <w:lvl w:ilvl="1">
      <w:start w:val="1"/>
      <w:numFmt w:val="decimal"/>
      <w:lvlText w:val="%1.%2."/>
      <w:lvlJc w:val="left"/>
      <w:pPr>
        <w:ind w:left="1429" w:hanging="720"/>
      </w:pPr>
      <w:rPr>
        <w:b w:val="0"/>
      </w:rPr>
    </w:lvl>
    <w:lvl w:ilvl="2">
      <w:start w:val="1"/>
      <w:numFmt w:val="decimal"/>
      <w:lvlText w:val="%1.%2.%3."/>
      <w:lvlJc w:val="left"/>
      <w:pPr>
        <w:ind w:left="2138" w:hanging="720"/>
      </w:pPr>
      <w:rPr>
        <w:b w:val="0"/>
      </w:rPr>
    </w:lvl>
    <w:lvl w:ilvl="3">
      <w:start w:val="1"/>
      <w:numFmt w:val="decimal"/>
      <w:lvlText w:val="%1.%2.%3.%4."/>
      <w:lvlJc w:val="left"/>
      <w:pPr>
        <w:ind w:left="3207" w:hanging="1080"/>
      </w:pPr>
      <w:rPr>
        <w:b w:val="0"/>
      </w:rPr>
    </w:lvl>
    <w:lvl w:ilvl="4">
      <w:start w:val="1"/>
      <w:numFmt w:val="decimal"/>
      <w:lvlText w:val="%1.%2.%3.%4.%5."/>
      <w:lvlJc w:val="left"/>
      <w:pPr>
        <w:ind w:left="3916" w:hanging="1080"/>
      </w:pPr>
      <w:rPr>
        <w:b w:val="0"/>
      </w:rPr>
    </w:lvl>
    <w:lvl w:ilvl="5">
      <w:start w:val="1"/>
      <w:numFmt w:val="decimal"/>
      <w:lvlText w:val="%1.%2.%3.%4.%5.%6."/>
      <w:lvlJc w:val="left"/>
      <w:pPr>
        <w:ind w:left="4985" w:hanging="1440"/>
      </w:pPr>
      <w:rPr>
        <w:b w:val="0"/>
      </w:rPr>
    </w:lvl>
    <w:lvl w:ilvl="6">
      <w:start w:val="1"/>
      <w:numFmt w:val="decimal"/>
      <w:lvlText w:val="%1.%2.%3.%4.%5.%6.%7."/>
      <w:lvlJc w:val="left"/>
      <w:pPr>
        <w:ind w:left="6054" w:hanging="1800"/>
      </w:pPr>
      <w:rPr>
        <w:b w:val="0"/>
      </w:rPr>
    </w:lvl>
    <w:lvl w:ilvl="7">
      <w:start w:val="1"/>
      <w:numFmt w:val="decimal"/>
      <w:lvlText w:val="%1.%2.%3.%4.%5.%6.%7.%8."/>
      <w:lvlJc w:val="left"/>
      <w:pPr>
        <w:ind w:left="6763" w:hanging="1800"/>
      </w:pPr>
      <w:rPr>
        <w:b w:val="0"/>
      </w:rPr>
    </w:lvl>
    <w:lvl w:ilvl="8">
      <w:start w:val="1"/>
      <w:numFmt w:val="decimal"/>
      <w:lvlText w:val="%1.%2.%3.%4.%5.%6.%7.%8.%9."/>
      <w:lvlJc w:val="left"/>
      <w:pPr>
        <w:ind w:left="7832" w:hanging="2160"/>
      </w:pPr>
      <w:rPr>
        <w:b w:val="0"/>
      </w:rPr>
    </w:lvl>
  </w:abstractNum>
  <w:abstractNum w:abstractNumId="13" w15:restartNumberingAfterBreak="0">
    <w:nsid w:val="779E342D"/>
    <w:multiLevelType w:val="hybridMultilevel"/>
    <w:tmpl w:val="C2249A7A"/>
    <w:lvl w:ilvl="0" w:tplc="A2B0A3D2">
      <w:start w:val="1"/>
      <w:numFmt w:val="decimal"/>
      <w:lvlText w:val="%1)"/>
      <w:lvlJc w:val="left"/>
      <w:pPr>
        <w:ind w:left="1428" w:hanging="360"/>
      </w:pPr>
      <w:rPr>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15:restartNumberingAfterBreak="0">
    <w:nsid w:val="797663DB"/>
    <w:multiLevelType w:val="hybridMultilevel"/>
    <w:tmpl w:val="4508D1E8"/>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
  </w:num>
  <w:num w:numId="13">
    <w:abstractNumId w:val="9"/>
  </w:num>
  <w:num w:numId="14">
    <w:abstractNumId w:val="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AD"/>
    <w:rsid w:val="0001071F"/>
    <w:rsid w:val="00014ACF"/>
    <w:rsid w:val="00020375"/>
    <w:rsid w:val="00020F30"/>
    <w:rsid w:val="00026452"/>
    <w:rsid w:val="000328D1"/>
    <w:rsid w:val="0003316A"/>
    <w:rsid w:val="000356EA"/>
    <w:rsid w:val="00036167"/>
    <w:rsid w:val="00040705"/>
    <w:rsid w:val="00044192"/>
    <w:rsid w:val="00050933"/>
    <w:rsid w:val="00050968"/>
    <w:rsid w:val="000531A4"/>
    <w:rsid w:val="000555D0"/>
    <w:rsid w:val="00066A2F"/>
    <w:rsid w:val="000674E2"/>
    <w:rsid w:val="00072078"/>
    <w:rsid w:val="0007220C"/>
    <w:rsid w:val="0007330D"/>
    <w:rsid w:val="00084E97"/>
    <w:rsid w:val="00086675"/>
    <w:rsid w:val="00087C3C"/>
    <w:rsid w:val="000905CE"/>
    <w:rsid w:val="00094714"/>
    <w:rsid w:val="00096A95"/>
    <w:rsid w:val="00097AD5"/>
    <w:rsid w:val="000A4B45"/>
    <w:rsid w:val="000A4E5F"/>
    <w:rsid w:val="000B5AFA"/>
    <w:rsid w:val="000C15B2"/>
    <w:rsid w:val="000C4123"/>
    <w:rsid w:val="000C5E70"/>
    <w:rsid w:val="000D1D54"/>
    <w:rsid w:val="000D7E6F"/>
    <w:rsid w:val="000E0792"/>
    <w:rsid w:val="000E2171"/>
    <w:rsid w:val="000E6601"/>
    <w:rsid w:val="000F1087"/>
    <w:rsid w:val="000F1467"/>
    <w:rsid w:val="000F1797"/>
    <w:rsid w:val="000F7CFC"/>
    <w:rsid w:val="00101ABD"/>
    <w:rsid w:val="00105785"/>
    <w:rsid w:val="00111353"/>
    <w:rsid w:val="00123D60"/>
    <w:rsid w:val="00126DC3"/>
    <w:rsid w:val="00127C54"/>
    <w:rsid w:val="00127CDC"/>
    <w:rsid w:val="00130143"/>
    <w:rsid w:val="001316B4"/>
    <w:rsid w:val="00136A50"/>
    <w:rsid w:val="00137600"/>
    <w:rsid w:val="00142A02"/>
    <w:rsid w:val="00147880"/>
    <w:rsid w:val="00147D58"/>
    <w:rsid w:val="001502CE"/>
    <w:rsid w:val="00152176"/>
    <w:rsid w:val="001548A4"/>
    <w:rsid w:val="00155F9A"/>
    <w:rsid w:val="001644D8"/>
    <w:rsid w:val="001728C3"/>
    <w:rsid w:val="00174C03"/>
    <w:rsid w:val="00180DE7"/>
    <w:rsid w:val="00182835"/>
    <w:rsid w:val="00185D5A"/>
    <w:rsid w:val="00190F45"/>
    <w:rsid w:val="001916C3"/>
    <w:rsid w:val="001925EE"/>
    <w:rsid w:val="0019485A"/>
    <w:rsid w:val="001A7204"/>
    <w:rsid w:val="001B4938"/>
    <w:rsid w:val="001B6C30"/>
    <w:rsid w:val="001B7748"/>
    <w:rsid w:val="001C1828"/>
    <w:rsid w:val="001C2FAD"/>
    <w:rsid w:val="001C3A74"/>
    <w:rsid w:val="001C4361"/>
    <w:rsid w:val="001C444C"/>
    <w:rsid w:val="001C4BB5"/>
    <w:rsid w:val="001C689A"/>
    <w:rsid w:val="001E2AF9"/>
    <w:rsid w:val="001E3F06"/>
    <w:rsid w:val="001E78AC"/>
    <w:rsid w:val="001F0D38"/>
    <w:rsid w:val="001F10DC"/>
    <w:rsid w:val="001F3FAC"/>
    <w:rsid w:val="001F59DD"/>
    <w:rsid w:val="002018AD"/>
    <w:rsid w:val="0020278F"/>
    <w:rsid w:val="00204055"/>
    <w:rsid w:val="00212AE0"/>
    <w:rsid w:val="00214218"/>
    <w:rsid w:val="0022113C"/>
    <w:rsid w:val="002235E3"/>
    <w:rsid w:val="00226BE3"/>
    <w:rsid w:val="00227F70"/>
    <w:rsid w:val="00234384"/>
    <w:rsid w:val="0023487E"/>
    <w:rsid w:val="00234AC7"/>
    <w:rsid w:val="00234EF6"/>
    <w:rsid w:val="00235857"/>
    <w:rsid w:val="00241C0A"/>
    <w:rsid w:val="00246564"/>
    <w:rsid w:val="002538AB"/>
    <w:rsid w:val="00261887"/>
    <w:rsid w:val="00263914"/>
    <w:rsid w:val="00263A81"/>
    <w:rsid w:val="00267A12"/>
    <w:rsid w:val="00270587"/>
    <w:rsid w:val="00271805"/>
    <w:rsid w:val="00272506"/>
    <w:rsid w:val="00280CD1"/>
    <w:rsid w:val="00281B94"/>
    <w:rsid w:val="00282FDC"/>
    <w:rsid w:val="00283B62"/>
    <w:rsid w:val="00287144"/>
    <w:rsid w:val="002914CE"/>
    <w:rsid w:val="002918A8"/>
    <w:rsid w:val="00291C34"/>
    <w:rsid w:val="00295938"/>
    <w:rsid w:val="002966B2"/>
    <w:rsid w:val="00297D45"/>
    <w:rsid w:val="002A29CA"/>
    <w:rsid w:val="002B04BE"/>
    <w:rsid w:val="002B2718"/>
    <w:rsid w:val="002B2E92"/>
    <w:rsid w:val="002B7381"/>
    <w:rsid w:val="002C0F37"/>
    <w:rsid w:val="002C11CF"/>
    <w:rsid w:val="002C1E90"/>
    <w:rsid w:val="002C292A"/>
    <w:rsid w:val="002C554A"/>
    <w:rsid w:val="002C7F25"/>
    <w:rsid w:val="002D2E43"/>
    <w:rsid w:val="002D4228"/>
    <w:rsid w:val="002D7351"/>
    <w:rsid w:val="002E0C32"/>
    <w:rsid w:val="002E14EA"/>
    <w:rsid w:val="002E6363"/>
    <w:rsid w:val="002F1699"/>
    <w:rsid w:val="002F4464"/>
    <w:rsid w:val="002F54F7"/>
    <w:rsid w:val="002F753F"/>
    <w:rsid w:val="003054EA"/>
    <w:rsid w:val="00305CAD"/>
    <w:rsid w:val="00306EBD"/>
    <w:rsid w:val="00311A66"/>
    <w:rsid w:val="00312888"/>
    <w:rsid w:val="00322EC6"/>
    <w:rsid w:val="003322B0"/>
    <w:rsid w:val="00335A9D"/>
    <w:rsid w:val="00336176"/>
    <w:rsid w:val="0034411E"/>
    <w:rsid w:val="003449F9"/>
    <w:rsid w:val="00352731"/>
    <w:rsid w:val="00360DC0"/>
    <w:rsid w:val="00380294"/>
    <w:rsid w:val="0038031F"/>
    <w:rsid w:val="00380BF5"/>
    <w:rsid w:val="003826B9"/>
    <w:rsid w:val="0038568A"/>
    <w:rsid w:val="00390A45"/>
    <w:rsid w:val="003974B8"/>
    <w:rsid w:val="003A0109"/>
    <w:rsid w:val="003A2B5A"/>
    <w:rsid w:val="003B3E1D"/>
    <w:rsid w:val="003C0ED1"/>
    <w:rsid w:val="003C402D"/>
    <w:rsid w:val="003C49B8"/>
    <w:rsid w:val="003D012C"/>
    <w:rsid w:val="003D0F99"/>
    <w:rsid w:val="003D654D"/>
    <w:rsid w:val="003E0CFA"/>
    <w:rsid w:val="003E5113"/>
    <w:rsid w:val="003F3236"/>
    <w:rsid w:val="003F3DBE"/>
    <w:rsid w:val="00401F67"/>
    <w:rsid w:val="00407717"/>
    <w:rsid w:val="0041164C"/>
    <w:rsid w:val="00413E86"/>
    <w:rsid w:val="00415101"/>
    <w:rsid w:val="00415F8C"/>
    <w:rsid w:val="00420CAE"/>
    <w:rsid w:val="00424853"/>
    <w:rsid w:val="00427A46"/>
    <w:rsid w:val="00435D4C"/>
    <w:rsid w:val="004410D1"/>
    <w:rsid w:val="004411BF"/>
    <w:rsid w:val="00443916"/>
    <w:rsid w:val="00446A6D"/>
    <w:rsid w:val="004474D4"/>
    <w:rsid w:val="00447BE7"/>
    <w:rsid w:val="004506FF"/>
    <w:rsid w:val="00454593"/>
    <w:rsid w:val="00457560"/>
    <w:rsid w:val="004640A4"/>
    <w:rsid w:val="00474D21"/>
    <w:rsid w:val="004778D1"/>
    <w:rsid w:val="004855FB"/>
    <w:rsid w:val="0049531D"/>
    <w:rsid w:val="00495CDC"/>
    <w:rsid w:val="004968E3"/>
    <w:rsid w:val="004A4BD4"/>
    <w:rsid w:val="004A55F2"/>
    <w:rsid w:val="004A7126"/>
    <w:rsid w:val="004A7737"/>
    <w:rsid w:val="004B6DAE"/>
    <w:rsid w:val="004B775D"/>
    <w:rsid w:val="004B7C01"/>
    <w:rsid w:val="004B7D05"/>
    <w:rsid w:val="004C418E"/>
    <w:rsid w:val="004C6E8A"/>
    <w:rsid w:val="004C6F2A"/>
    <w:rsid w:val="004D2172"/>
    <w:rsid w:val="004D65AA"/>
    <w:rsid w:val="004D739D"/>
    <w:rsid w:val="004E5191"/>
    <w:rsid w:val="004F005E"/>
    <w:rsid w:val="004F4FFA"/>
    <w:rsid w:val="004F5D28"/>
    <w:rsid w:val="004F696D"/>
    <w:rsid w:val="004F6CCE"/>
    <w:rsid w:val="00501CF5"/>
    <w:rsid w:val="00503D81"/>
    <w:rsid w:val="00504FC8"/>
    <w:rsid w:val="00505617"/>
    <w:rsid w:val="00506EB4"/>
    <w:rsid w:val="00507E41"/>
    <w:rsid w:val="00510C41"/>
    <w:rsid w:val="00510E06"/>
    <w:rsid w:val="0051137D"/>
    <w:rsid w:val="00513D38"/>
    <w:rsid w:val="005240F6"/>
    <w:rsid w:val="00524D94"/>
    <w:rsid w:val="00527EBA"/>
    <w:rsid w:val="0053165F"/>
    <w:rsid w:val="0053556F"/>
    <w:rsid w:val="00542115"/>
    <w:rsid w:val="0054332C"/>
    <w:rsid w:val="00552F9D"/>
    <w:rsid w:val="005534E8"/>
    <w:rsid w:val="00557CDC"/>
    <w:rsid w:val="00560377"/>
    <w:rsid w:val="00563D80"/>
    <w:rsid w:val="00572DE6"/>
    <w:rsid w:val="00580D41"/>
    <w:rsid w:val="00585923"/>
    <w:rsid w:val="00585AB4"/>
    <w:rsid w:val="0059432F"/>
    <w:rsid w:val="005A1254"/>
    <w:rsid w:val="005A353E"/>
    <w:rsid w:val="005A5262"/>
    <w:rsid w:val="005B11A6"/>
    <w:rsid w:val="005B308C"/>
    <w:rsid w:val="005B323E"/>
    <w:rsid w:val="005B479D"/>
    <w:rsid w:val="005C2114"/>
    <w:rsid w:val="005C21C0"/>
    <w:rsid w:val="005C2DC4"/>
    <w:rsid w:val="005C4904"/>
    <w:rsid w:val="005C4F94"/>
    <w:rsid w:val="005D279F"/>
    <w:rsid w:val="005D30B0"/>
    <w:rsid w:val="005D3AE1"/>
    <w:rsid w:val="005E4AFE"/>
    <w:rsid w:val="005F3D25"/>
    <w:rsid w:val="005F5423"/>
    <w:rsid w:val="00602028"/>
    <w:rsid w:val="006114FA"/>
    <w:rsid w:val="00612C2B"/>
    <w:rsid w:val="00617A9A"/>
    <w:rsid w:val="00617DB7"/>
    <w:rsid w:val="0062420C"/>
    <w:rsid w:val="00626636"/>
    <w:rsid w:val="0062667F"/>
    <w:rsid w:val="00635BFC"/>
    <w:rsid w:val="006421DA"/>
    <w:rsid w:val="00642C6F"/>
    <w:rsid w:val="006441E9"/>
    <w:rsid w:val="0065083D"/>
    <w:rsid w:val="00651F0B"/>
    <w:rsid w:val="0065324A"/>
    <w:rsid w:val="00657C90"/>
    <w:rsid w:val="00664E44"/>
    <w:rsid w:val="00665523"/>
    <w:rsid w:val="0066762C"/>
    <w:rsid w:val="00670321"/>
    <w:rsid w:val="00671ACC"/>
    <w:rsid w:val="00673203"/>
    <w:rsid w:val="006757A0"/>
    <w:rsid w:val="00676293"/>
    <w:rsid w:val="0068140D"/>
    <w:rsid w:val="00687A3D"/>
    <w:rsid w:val="00692166"/>
    <w:rsid w:val="0069386C"/>
    <w:rsid w:val="006A5EED"/>
    <w:rsid w:val="006B0BC7"/>
    <w:rsid w:val="006B3513"/>
    <w:rsid w:val="006C16A0"/>
    <w:rsid w:val="006C1EB0"/>
    <w:rsid w:val="006C45DF"/>
    <w:rsid w:val="006C7A44"/>
    <w:rsid w:val="006E0ADB"/>
    <w:rsid w:val="006E2E23"/>
    <w:rsid w:val="006E3C45"/>
    <w:rsid w:val="006E43CD"/>
    <w:rsid w:val="006E63BB"/>
    <w:rsid w:val="006E6C84"/>
    <w:rsid w:val="00700073"/>
    <w:rsid w:val="00702BD6"/>
    <w:rsid w:val="0070620B"/>
    <w:rsid w:val="007074FB"/>
    <w:rsid w:val="0071011F"/>
    <w:rsid w:val="0071213D"/>
    <w:rsid w:val="00714C94"/>
    <w:rsid w:val="0071587E"/>
    <w:rsid w:val="00715E2F"/>
    <w:rsid w:val="007218B9"/>
    <w:rsid w:val="00722AE9"/>
    <w:rsid w:val="007255D9"/>
    <w:rsid w:val="007329C5"/>
    <w:rsid w:val="00732FF8"/>
    <w:rsid w:val="00736332"/>
    <w:rsid w:val="00742EFB"/>
    <w:rsid w:val="00742F5A"/>
    <w:rsid w:val="00743CBD"/>
    <w:rsid w:val="00751397"/>
    <w:rsid w:val="0075660D"/>
    <w:rsid w:val="0076146A"/>
    <w:rsid w:val="00763F63"/>
    <w:rsid w:val="0076437E"/>
    <w:rsid w:val="00765898"/>
    <w:rsid w:val="00766256"/>
    <w:rsid w:val="00770A48"/>
    <w:rsid w:val="00772095"/>
    <w:rsid w:val="00773E7B"/>
    <w:rsid w:val="00775E39"/>
    <w:rsid w:val="00775FD3"/>
    <w:rsid w:val="0078243F"/>
    <w:rsid w:val="00783EAC"/>
    <w:rsid w:val="0079222D"/>
    <w:rsid w:val="00796A93"/>
    <w:rsid w:val="007A1169"/>
    <w:rsid w:val="007A38BA"/>
    <w:rsid w:val="007A39C9"/>
    <w:rsid w:val="007A4912"/>
    <w:rsid w:val="007A4ACE"/>
    <w:rsid w:val="007A55E8"/>
    <w:rsid w:val="007A7012"/>
    <w:rsid w:val="007A7A10"/>
    <w:rsid w:val="007B1F41"/>
    <w:rsid w:val="007B4FD1"/>
    <w:rsid w:val="007C7C0F"/>
    <w:rsid w:val="007D03D6"/>
    <w:rsid w:val="007D0443"/>
    <w:rsid w:val="007D3A00"/>
    <w:rsid w:val="007E1396"/>
    <w:rsid w:val="007E260C"/>
    <w:rsid w:val="007E3DD7"/>
    <w:rsid w:val="007F3553"/>
    <w:rsid w:val="008006CB"/>
    <w:rsid w:val="00802BD3"/>
    <w:rsid w:val="00811F48"/>
    <w:rsid w:val="00812C09"/>
    <w:rsid w:val="00813132"/>
    <w:rsid w:val="008179D1"/>
    <w:rsid w:val="00825EEF"/>
    <w:rsid w:val="00832A8C"/>
    <w:rsid w:val="008335A1"/>
    <w:rsid w:val="00835B02"/>
    <w:rsid w:val="0084066C"/>
    <w:rsid w:val="00844277"/>
    <w:rsid w:val="00850769"/>
    <w:rsid w:val="00857C75"/>
    <w:rsid w:val="0086266E"/>
    <w:rsid w:val="00863377"/>
    <w:rsid w:val="00864994"/>
    <w:rsid w:val="008724BA"/>
    <w:rsid w:val="00872A7A"/>
    <w:rsid w:val="008733C3"/>
    <w:rsid w:val="00874263"/>
    <w:rsid w:val="008761AE"/>
    <w:rsid w:val="0087630A"/>
    <w:rsid w:val="008778D2"/>
    <w:rsid w:val="0088088F"/>
    <w:rsid w:val="00882978"/>
    <w:rsid w:val="008832DE"/>
    <w:rsid w:val="00893281"/>
    <w:rsid w:val="0089456B"/>
    <w:rsid w:val="00894A30"/>
    <w:rsid w:val="008A0643"/>
    <w:rsid w:val="008A24DB"/>
    <w:rsid w:val="008A6337"/>
    <w:rsid w:val="008A6677"/>
    <w:rsid w:val="008B231B"/>
    <w:rsid w:val="008B2994"/>
    <w:rsid w:val="008B77FA"/>
    <w:rsid w:val="008C032D"/>
    <w:rsid w:val="008D1962"/>
    <w:rsid w:val="008D3CAF"/>
    <w:rsid w:val="008D68C5"/>
    <w:rsid w:val="008E10EB"/>
    <w:rsid w:val="008E22DC"/>
    <w:rsid w:val="008E5CB7"/>
    <w:rsid w:val="008F0F7F"/>
    <w:rsid w:val="008F1C05"/>
    <w:rsid w:val="00904D4A"/>
    <w:rsid w:val="00905E19"/>
    <w:rsid w:val="00907B2A"/>
    <w:rsid w:val="00911FA1"/>
    <w:rsid w:val="00912BDF"/>
    <w:rsid w:val="00915CA3"/>
    <w:rsid w:val="00920ECE"/>
    <w:rsid w:val="00920FAE"/>
    <w:rsid w:val="0092157D"/>
    <w:rsid w:val="00923207"/>
    <w:rsid w:val="00923FC4"/>
    <w:rsid w:val="0092478B"/>
    <w:rsid w:val="00926046"/>
    <w:rsid w:val="00930B34"/>
    <w:rsid w:val="00930EA9"/>
    <w:rsid w:val="009402E6"/>
    <w:rsid w:val="0094309C"/>
    <w:rsid w:val="00944B35"/>
    <w:rsid w:val="00946211"/>
    <w:rsid w:val="00947EFC"/>
    <w:rsid w:val="0095175E"/>
    <w:rsid w:val="009535E6"/>
    <w:rsid w:val="00965826"/>
    <w:rsid w:val="0096661A"/>
    <w:rsid w:val="00966662"/>
    <w:rsid w:val="0098082F"/>
    <w:rsid w:val="0098411A"/>
    <w:rsid w:val="00984C50"/>
    <w:rsid w:val="0099035B"/>
    <w:rsid w:val="009A1CAE"/>
    <w:rsid w:val="009A2A1B"/>
    <w:rsid w:val="009A30C3"/>
    <w:rsid w:val="009A6753"/>
    <w:rsid w:val="009B075C"/>
    <w:rsid w:val="009B5C0A"/>
    <w:rsid w:val="009C7031"/>
    <w:rsid w:val="009D1EF8"/>
    <w:rsid w:val="009D2A51"/>
    <w:rsid w:val="009D48FF"/>
    <w:rsid w:val="009E3A62"/>
    <w:rsid w:val="009E4E8A"/>
    <w:rsid w:val="009F39FC"/>
    <w:rsid w:val="009F43ED"/>
    <w:rsid w:val="00A009BA"/>
    <w:rsid w:val="00A01A90"/>
    <w:rsid w:val="00A03980"/>
    <w:rsid w:val="00A1052B"/>
    <w:rsid w:val="00A10789"/>
    <w:rsid w:val="00A12951"/>
    <w:rsid w:val="00A134C3"/>
    <w:rsid w:val="00A17B5B"/>
    <w:rsid w:val="00A24073"/>
    <w:rsid w:val="00A34CD6"/>
    <w:rsid w:val="00A357C3"/>
    <w:rsid w:val="00A4150B"/>
    <w:rsid w:val="00A41C32"/>
    <w:rsid w:val="00A4205A"/>
    <w:rsid w:val="00A42D2B"/>
    <w:rsid w:val="00A432AA"/>
    <w:rsid w:val="00A45576"/>
    <w:rsid w:val="00A47E32"/>
    <w:rsid w:val="00A55AC0"/>
    <w:rsid w:val="00A56EC0"/>
    <w:rsid w:val="00A70626"/>
    <w:rsid w:val="00A71D5F"/>
    <w:rsid w:val="00A75172"/>
    <w:rsid w:val="00A759FE"/>
    <w:rsid w:val="00A76561"/>
    <w:rsid w:val="00A76DF5"/>
    <w:rsid w:val="00A815C0"/>
    <w:rsid w:val="00A81F8B"/>
    <w:rsid w:val="00A82343"/>
    <w:rsid w:val="00A8560F"/>
    <w:rsid w:val="00A92924"/>
    <w:rsid w:val="00A932EF"/>
    <w:rsid w:val="00A953E7"/>
    <w:rsid w:val="00A95C99"/>
    <w:rsid w:val="00A97D7A"/>
    <w:rsid w:val="00AA1E6D"/>
    <w:rsid w:val="00AA3F73"/>
    <w:rsid w:val="00AA4EF5"/>
    <w:rsid w:val="00AA7C81"/>
    <w:rsid w:val="00AB03EC"/>
    <w:rsid w:val="00AB0B6B"/>
    <w:rsid w:val="00AB5730"/>
    <w:rsid w:val="00AC134A"/>
    <w:rsid w:val="00AC3B44"/>
    <w:rsid w:val="00AD1E0E"/>
    <w:rsid w:val="00AD3CAA"/>
    <w:rsid w:val="00AE2148"/>
    <w:rsid w:val="00AE29E1"/>
    <w:rsid w:val="00AE5D14"/>
    <w:rsid w:val="00AF1A25"/>
    <w:rsid w:val="00AF4189"/>
    <w:rsid w:val="00AF4F78"/>
    <w:rsid w:val="00AF6A73"/>
    <w:rsid w:val="00B046F2"/>
    <w:rsid w:val="00B16F97"/>
    <w:rsid w:val="00B22A90"/>
    <w:rsid w:val="00B26EA3"/>
    <w:rsid w:val="00B308C7"/>
    <w:rsid w:val="00B32605"/>
    <w:rsid w:val="00B34B66"/>
    <w:rsid w:val="00B35F7B"/>
    <w:rsid w:val="00B368AE"/>
    <w:rsid w:val="00B41DF2"/>
    <w:rsid w:val="00B43B6A"/>
    <w:rsid w:val="00B47ADE"/>
    <w:rsid w:val="00B513D1"/>
    <w:rsid w:val="00B5688C"/>
    <w:rsid w:val="00B60D97"/>
    <w:rsid w:val="00B6215C"/>
    <w:rsid w:val="00B64347"/>
    <w:rsid w:val="00B64495"/>
    <w:rsid w:val="00B645BF"/>
    <w:rsid w:val="00B67A4F"/>
    <w:rsid w:val="00B72BF4"/>
    <w:rsid w:val="00B76B60"/>
    <w:rsid w:val="00B82458"/>
    <w:rsid w:val="00B86771"/>
    <w:rsid w:val="00B86C1F"/>
    <w:rsid w:val="00B955F4"/>
    <w:rsid w:val="00B95D01"/>
    <w:rsid w:val="00BA3795"/>
    <w:rsid w:val="00BA7A8C"/>
    <w:rsid w:val="00BB03CD"/>
    <w:rsid w:val="00BB51F1"/>
    <w:rsid w:val="00BC187A"/>
    <w:rsid w:val="00BC236D"/>
    <w:rsid w:val="00BD1035"/>
    <w:rsid w:val="00BE1F57"/>
    <w:rsid w:val="00BE382B"/>
    <w:rsid w:val="00BF5C16"/>
    <w:rsid w:val="00BF7705"/>
    <w:rsid w:val="00C06101"/>
    <w:rsid w:val="00C11FB8"/>
    <w:rsid w:val="00C14F12"/>
    <w:rsid w:val="00C14F6A"/>
    <w:rsid w:val="00C2351F"/>
    <w:rsid w:val="00C310D6"/>
    <w:rsid w:val="00C3355A"/>
    <w:rsid w:val="00C33DD8"/>
    <w:rsid w:val="00C34F94"/>
    <w:rsid w:val="00C356A7"/>
    <w:rsid w:val="00C37700"/>
    <w:rsid w:val="00C42DFE"/>
    <w:rsid w:val="00C4554A"/>
    <w:rsid w:val="00C47160"/>
    <w:rsid w:val="00C47A82"/>
    <w:rsid w:val="00C5529A"/>
    <w:rsid w:val="00C64828"/>
    <w:rsid w:val="00C65D63"/>
    <w:rsid w:val="00C660A4"/>
    <w:rsid w:val="00C723AA"/>
    <w:rsid w:val="00C723B2"/>
    <w:rsid w:val="00C74FB3"/>
    <w:rsid w:val="00C76225"/>
    <w:rsid w:val="00C76614"/>
    <w:rsid w:val="00C769FE"/>
    <w:rsid w:val="00C76CE7"/>
    <w:rsid w:val="00C77026"/>
    <w:rsid w:val="00C8269A"/>
    <w:rsid w:val="00C845AF"/>
    <w:rsid w:val="00C874D7"/>
    <w:rsid w:val="00CA0C84"/>
    <w:rsid w:val="00CA4294"/>
    <w:rsid w:val="00CA6F68"/>
    <w:rsid w:val="00CA7EB6"/>
    <w:rsid w:val="00CB6734"/>
    <w:rsid w:val="00CC5953"/>
    <w:rsid w:val="00CC5F79"/>
    <w:rsid w:val="00CC634D"/>
    <w:rsid w:val="00CD0365"/>
    <w:rsid w:val="00CD6136"/>
    <w:rsid w:val="00CE1991"/>
    <w:rsid w:val="00CE3A79"/>
    <w:rsid w:val="00CF09A7"/>
    <w:rsid w:val="00CF0C43"/>
    <w:rsid w:val="00CF0F2E"/>
    <w:rsid w:val="00CF31BC"/>
    <w:rsid w:val="00CF5523"/>
    <w:rsid w:val="00CF6E73"/>
    <w:rsid w:val="00D007E1"/>
    <w:rsid w:val="00D02C59"/>
    <w:rsid w:val="00D062F6"/>
    <w:rsid w:val="00D11DED"/>
    <w:rsid w:val="00D13021"/>
    <w:rsid w:val="00D24687"/>
    <w:rsid w:val="00D259B7"/>
    <w:rsid w:val="00D26E4B"/>
    <w:rsid w:val="00D33446"/>
    <w:rsid w:val="00D36A9B"/>
    <w:rsid w:val="00D36B06"/>
    <w:rsid w:val="00D36EC2"/>
    <w:rsid w:val="00D405DE"/>
    <w:rsid w:val="00D43CE4"/>
    <w:rsid w:val="00D44F61"/>
    <w:rsid w:val="00D50009"/>
    <w:rsid w:val="00D5399E"/>
    <w:rsid w:val="00D54BF1"/>
    <w:rsid w:val="00D666AB"/>
    <w:rsid w:val="00D67F7A"/>
    <w:rsid w:val="00D72361"/>
    <w:rsid w:val="00D72559"/>
    <w:rsid w:val="00D81C90"/>
    <w:rsid w:val="00D837F3"/>
    <w:rsid w:val="00D84008"/>
    <w:rsid w:val="00D850F8"/>
    <w:rsid w:val="00D86742"/>
    <w:rsid w:val="00D872E7"/>
    <w:rsid w:val="00D9307A"/>
    <w:rsid w:val="00DA4C29"/>
    <w:rsid w:val="00DB0F89"/>
    <w:rsid w:val="00DB27AE"/>
    <w:rsid w:val="00DB3E71"/>
    <w:rsid w:val="00DB41A1"/>
    <w:rsid w:val="00DB6D24"/>
    <w:rsid w:val="00DB7659"/>
    <w:rsid w:val="00DC4227"/>
    <w:rsid w:val="00DD04D4"/>
    <w:rsid w:val="00DD0D0C"/>
    <w:rsid w:val="00DD3DF2"/>
    <w:rsid w:val="00DE3E90"/>
    <w:rsid w:val="00DE7930"/>
    <w:rsid w:val="00DF088C"/>
    <w:rsid w:val="00DF0FD0"/>
    <w:rsid w:val="00DF2351"/>
    <w:rsid w:val="00DF2584"/>
    <w:rsid w:val="00DF2EC8"/>
    <w:rsid w:val="00DF7A9B"/>
    <w:rsid w:val="00E00565"/>
    <w:rsid w:val="00E0126F"/>
    <w:rsid w:val="00E04D77"/>
    <w:rsid w:val="00E132BD"/>
    <w:rsid w:val="00E137C9"/>
    <w:rsid w:val="00E137E9"/>
    <w:rsid w:val="00E1382B"/>
    <w:rsid w:val="00E2421B"/>
    <w:rsid w:val="00E26C2A"/>
    <w:rsid w:val="00E41E07"/>
    <w:rsid w:val="00E42AF2"/>
    <w:rsid w:val="00E470D7"/>
    <w:rsid w:val="00E53C46"/>
    <w:rsid w:val="00E55970"/>
    <w:rsid w:val="00E5783B"/>
    <w:rsid w:val="00E61132"/>
    <w:rsid w:val="00E62723"/>
    <w:rsid w:val="00E65A70"/>
    <w:rsid w:val="00E716C1"/>
    <w:rsid w:val="00E75476"/>
    <w:rsid w:val="00E756CB"/>
    <w:rsid w:val="00E75B4B"/>
    <w:rsid w:val="00E768BB"/>
    <w:rsid w:val="00E7738D"/>
    <w:rsid w:val="00E81749"/>
    <w:rsid w:val="00E866AB"/>
    <w:rsid w:val="00E91962"/>
    <w:rsid w:val="00E93BCA"/>
    <w:rsid w:val="00E94348"/>
    <w:rsid w:val="00E97985"/>
    <w:rsid w:val="00EA1EF9"/>
    <w:rsid w:val="00EA2CD0"/>
    <w:rsid w:val="00EA2DD6"/>
    <w:rsid w:val="00EA31C8"/>
    <w:rsid w:val="00EA5F57"/>
    <w:rsid w:val="00EA7807"/>
    <w:rsid w:val="00EB1636"/>
    <w:rsid w:val="00EB2404"/>
    <w:rsid w:val="00EB2A6F"/>
    <w:rsid w:val="00EB4AC2"/>
    <w:rsid w:val="00EC024E"/>
    <w:rsid w:val="00EC0810"/>
    <w:rsid w:val="00EC0B6F"/>
    <w:rsid w:val="00EC36DA"/>
    <w:rsid w:val="00EC3E1F"/>
    <w:rsid w:val="00EC4A5D"/>
    <w:rsid w:val="00ED1920"/>
    <w:rsid w:val="00ED1B31"/>
    <w:rsid w:val="00ED28DD"/>
    <w:rsid w:val="00ED359B"/>
    <w:rsid w:val="00ED7EB9"/>
    <w:rsid w:val="00EE09AD"/>
    <w:rsid w:val="00EE43CC"/>
    <w:rsid w:val="00EE689B"/>
    <w:rsid w:val="00EF50FE"/>
    <w:rsid w:val="00F06F7C"/>
    <w:rsid w:val="00F15C62"/>
    <w:rsid w:val="00F2019B"/>
    <w:rsid w:val="00F304BF"/>
    <w:rsid w:val="00F3263C"/>
    <w:rsid w:val="00F36EA5"/>
    <w:rsid w:val="00F41690"/>
    <w:rsid w:val="00F444BD"/>
    <w:rsid w:val="00F447BD"/>
    <w:rsid w:val="00F5135B"/>
    <w:rsid w:val="00F519B1"/>
    <w:rsid w:val="00F51B93"/>
    <w:rsid w:val="00F66182"/>
    <w:rsid w:val="00F716C9"/>
    <w:rsid w:val="00F72B68"/>
    <w:rsid w:val="00F744F3"/>
    <w:rsid w:val="00F81F21"/>
    <w:rsid w:val="00F8394E"/>
    <w:rsid w:val="00F8397A"/>
    <w:rsid w:val="00F84EC6"/>
    <w:rsid w:val="00F84FCC"/>
    <w:rsid w:val="00F860F0"/>
    <w:rsid w:val="00FA6AF2"/>
    <w:rsid w:val="00FA74C0"/>
    <w:rsid w:val="00FB1F31"/>
    <w:rsid w:val="00FB4006"/>
    <w:rsid w:val="00FB7843"/>
    <w:rsid w:val="00FD11DE"/>
    <w:rsid w:val="00FD3BF2"/>
    <w:rsid w:val="00FD75D6"/>
    <w:rsid w:val="00FE416A"/>
    <w:rsid w:val="00FE712D"/>
    <w:rsid w:val="00FE73BD"/>
    <w:rsid w:val="00FE7CFB"/>
    <w:rsid w:val="00FF4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79E0F-D72D-44D1-9316-0153B7D1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8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5C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semiHidden/>
    <w:unhideWhenUsed/>
    <w:qFormat/>
    <w:rsid w:val="0020278F"/>
    <w:pPr>
      <w:keepNext/>
      <w:spacing w:line="360" w:lineRule="auto"/>
      <w:ind w:firstLine="709"/>
      <w:jc w:val="both"/>
      <w:outlineLvl w:val="5"/>
    </w:pPr>
    <w:rPr>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20278F"/>
    <w:rPr>
      <w:rFonts w:ascii="Times New Roman" w:eastAsia="Times New Roman" w:hAnsi="Times New Roman" w:cs="Times New Roman"/>
      <w:b/>
      <w:iCs/>
      <w:sz w:val="24"/>
      <w:szCs w:val="24"/>
      <w:lang w:eastAsia="ru-RU"/>
    </w:rPr>
  </w:style>
  <w:style w:type="paragraph" w:styleId="a3">
    <w:name w:val="No Spacing"/>
    <w:basedOn w:val="a"/>
    <w:link w:val="a4"/>
    <w:uiPriority w:val="1"/>
    <w:qFormat/>
    <w:rsid w:val="0020278F"/>
    <w:pPr>
      <w:spacing w:before="100" w:beforeAutospacing="1" w:after="100" w:afterAutospacing="1"/>
    </w:pPr>
  </w:style>
  <w:style w:type="paragraph" w:styleId="a5">
    <w:name w:val="Balloon Text"/>
    <w:basedOn w:val="a"/>
    <w:link w:val="a6"/>
    <w:uiPriority w:val="99"/>
    <w:semiHidden/>
    <w:unhideWhenUsed/>
    <w:rsid w:val="0020278F"/>
    <w:rPr>
      <w:rFonts w:ascii="Tahoma" w:hAnsi="Tahoma" w:cs="Tahoma"/>
      <w:sz w:val="16"/>
      <w:szCs w:val="16"/>
    </w:rPr>
  </w:style>
  <w:style w:type="character" w:customStyle="1" w:styleId="a6">
    <w:name w:val="Текст выноски Знак"/>
    <w:basedOn w:val="a0"/>
    <w:link w:val="a5"/>
    <w:uiPriority w:val="99"/>
    <w:semiHidden/>
    <w:rsid w:val="0020278F"/>
    <w:rPr>
      <w:rFonts w:ascii="Tahoma" w:eastAsia="Times New Roman" w:hAnsi="Tahoma" w:cs="Tahoma"/>
      <w:sz w:val="16"/>
      <w:szCs w:val="16"/>
      <w:lang w:eastAsia="ru-RU"/>
    </w:rPr>
  </w:style>
  <w:style w:type="paragraph" w:styleId="a7">
    <w:name w:val="header"/>
    <w:basedOn w:val="a"/>
    <w:link w:val="a8"/>
    <w:uiPriority w:val="99"/>
    <w:unhideWhenUsed/>
    <w:rsid w:val="0020278F"/>
    <w:pPr>
      <w:tabs>
        <w:tab w:val="center" w:pos="4677"/>
        <w:tab w:val="right" w:pos="9355"/>
      </w:tabs>
    </w:pPr>
  </w:style>
  <w:style w:type="character" w:customStyle="1" w:styleId="a8">
    <w:name w:val="Верхний колонтитул Знак"/>
    <w:basedOn w:val="a0"/>
    <w:link w:val="a7"/>
    <w:uiPriority w:val="99"/>
    <w:rsid w:val="0020278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0278F"/>
    <w:pPr>
      <w:tabs>
        <w:tab w:val="center" w:pos="4677"/>
        <w:tab w:val="right" w:pos="9355"/>
      </w:tabs>
    </w:pPr>
  </w:style>
  <w:style w:type="character" w:customStyle="1" w:styleId="aa">
    <w:name w:val="Нижний колонтитул Знак"/>
    <w:basedOn w:val="a0"/>
    <w:link w:val="a9"/>
    <w:uiPriority w:val="99"/>
    <w:rsid w:val="0020278F"/>
    <w:rPr>
      <w:rFonts w:ascii="Times New Roman" w:eastAsia="Times New Roman" w:hAnsi="Times New Roman" w:cs="Times New Roman"/>
      <w:sz w:val="24"/>
      <w:szCs w:val="24"/>
      <w:lang w:eastAsia="ru-RU"/>
    </w:rPr>
  </w:style>
  <w:style w:type="paragraph" w:styleId="ab">
    <w:name w:val="List Paragraph"/>
    <w:basedOn w:val="a"/>
    <w:uiPriority w:val="34"/>
    <w:qFormat/>
    <w:rsid w:val="00E132BD"/>
    <w:pPr>
      <w:ind w:left="720"/>
      <w:contextualSpacing/>
    </w:pPr>
  </w:style>
  <w:style w:type="character" w:customStyle="1" w:styleId="a4">
    <w:name w:val="Без интервала Знак"/>
    <w:link w:val="a3"/>
    <w:uiPriority w:val="1"/>
    <w:locked/>
    <w:rsid w:val="009A1CA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E5CB7"/>
    <w:rPr>
      <w:rFonts w:asciiTheme="majorHAnsi" w:eastAsiaTheme="majorEastAsia" w:hAnsiTheme="majorHAnsi" w:cstheme="majorBidi"/>
      <w:color w:val="365F91" w:themeColor="accent1" w:themeShade="BF"/>
      <w:sz w:val="32"/>
      <w:szCs w:val="32"/>
      <w:lang w:eastAsia="ru-RU"/>
    </w:rPr>
  </w:style>
  <w:style w:type="character" w:styleId="ac">
    <w:name w:val="annotation reference"/>
    <w:basedOn w:val="a0"/>
    <w:uiPriority w:val="99"/>
    <w:semiHidden/>
    <w:unhideWhenUsed/>
    <w:rsid w:val="008179D1"/>
    <w:rPr>
      <w:sz w:val="16"/>
      <w:szCs w:val="16"/>
    </w:rPr>
  </w:style>
  <w:style w:type="paragraph" w:styleId="ad">
    <w:name w:val="annotation text"/>
    <w:basedOn w:val="a"/>
    <w:link w:val="ae"/>
    <w:uiPriority w:val="99"/>
    <w:semiHidden/>
    <w:unhideWhenUsed/>
    <w:rsid w:val="008179D1"/>
    <w:rPr>
      <w:sz w:val="20"/>
      <w:szCs w:val="20"/>
    </w:rPr>
  </w:style>
  <w:style w:type="character" w:customStyle="1" w:styleId="ae">
    <w:name w:val="Текст примечания Знак"/>
    <w:basedOn w:val="a0"/>
    <w:link w:val="ad"/>
    <w:uiPriority w:val="99"/>
    <w:semiHidden/>
    <w:rsid w:val="008179D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179D1"/>
    <w:rPr>
      <w:b/>
      <w:bCs/>
    </w:rPr>
  </w:style>
  <w:style w:type="character" w:customStyle="1" w:styleId="af0">
    <w:name w:val="Тема примечания Знак"/>
    <w:basedOn w:val="ae"/>
    <w:link w:val="af"/>
    <w:uiPriority w:val="99"/>
    <w:semiHidden/>
    <w:rsid w:val="008179D1"/>
    <w:rPr>
      <w:rFonts w:ascii="Times New Roman" w:eastAsia="Times New Roman" w:hAnsi="Times New Roman" w:cs="Times New Roman"/>
      <w:b/>
      <w:bCs/>
      <w:sz w:val="20"/>
      <w:szCs w:val="20"/>
      <w:lang w:eastAsia="ru-RU"/>
    </w:rPr>
  </w:style>
  <w:style w:type="paragraph" w:customStyle="1" w:styleId="ConsPlusTitle">
    <w:name w:val="ConsPlusTitle"/>
    <w:rsid w:val="0073633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w:basedOn w:val="a"/>
    <w:link w:val="af2"/>
    <w:uiPriority w:val="99"/>
    <w:unhideWhenUsed/>
    <w:rsid w:val="00ED1920"/>
    <w:pPr>
      <w:jc w:val="both"/>
    </w:pPr>
    <w:rPr>
      <w:rFonts w:eastAsia="Batang"/>
    </w:rPr>
  </w:style>
  <w:style w:type="character" w:customStyle="1" w:styleId="af2">
    <w:name w:val="Основной текст Знак"/>
    <w:basedOn w:val="a0"/>
    <w:link w:val="af1"/>
    <w:uiPriority w:val="99"/>
    <w:rsid w:val="00ED1920"/>
    <w:rPr>
      <w:rFonts w:ascii="Times New Roman" w:eastAsia="Batang" w:hAnsi="Times New Roman" w:cs="Times New Roman"/>
      <w:sz w:val="24"/>
      <w:szCs w:val="24"/>
      <w:lang w:eastAsia="ru-RU"/>
    </w:rPr>
  </w:style>
  <w:style w:type="character" w:customStyle="1" w:styleId="11">
    <w:name w:val="Основной текст + 11"/>
    <w:aliases w:val="5 pt5"/>
    <w:basedOn w:val="a0"/>
    <w:uiPriority w:val="99"/>
    <w:rsid w:val="00773E7B"/>
    <w:rPr>
      <w:rFonts w:ascii="Times New Roman" w:hAnsi="Times New Roman" w:cs="Times New Roman"/>
      <w:sz w:val="23"/>
      <w:szCs w:val="23"/>
      <w:u w:val="none"/>
      <w:shd w:val="clear" w:color="auto" w:fill="FFFFFF"/>
    </w:rPr>
  </w:style>
  <w:style w:type="paragraph" w:customStyle="1" w:styleId="ConsPlusNormal">
    <w:name w:val="ConsPlusNormal"/>
    <w:link w:val="ConsPlusNormal0"/>
    <w:uiPriority w:val="99"/>
    <w:rsid w:val="002618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61887"/>
    <w:rPr>
      <w:rFonts w:ascii="Arial" w:eastAsia="Times New Roman" w:hAnsi="Arial" w:cs="Arial"/>
      <w:sz w:val="20"/>
      <w:szCs w:val="20"/>
      <w:lang w:eastAsia="ru-RU"/>
    </w:rPr>
  </w:style>
  <w:style w:type="paragraph" w:customStyle="1" w:styleId="ConsPlusNonformat">
    <w:name w:val="ConsPlusNonformat"/>
    <w:uiPriority w:val="99"/>
    <w:rsid w:val="00420C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unhideWhenUsed/>
    <w:rsid w:val="00420C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7863">
      <w:bodyDiv w:val="1"/>
      <w:marLeft w:val="0"/>
      <w:marRight w:val="0"/>
      <w:marTop w:val="0"/>
      <w:marBottom w:val="0"/>
      <w:divBdr>
        <w:top w:val="none" w:sz="0" w:space="0" w:color="auto"/>
        <w:left w:val="none" w:sz="0" w:space="0" w:color="auto"/>
        <w:bottom w:val="none" w:sz="0" w:space="0" w:color="auto"/>
        <w:right w:val="none" w:sz="0" w:space="0" w:color="auto"/>
      </w:divBdr>
    </w:div>
    <w:div w:id="580874966">
      <w:bodyDiv w:val="1"/>
      <w:marLeft w:val="0"/>
      <w:marRight w:val="0"/>
      <w:marTop w:val="0"/>
      <w:marBottom w:val="0"/>
      <w:divBdr>
        <w:top w:val="none" w:sz="0" w:space="0" w:color="auto"/>
        <w:left w:val="none" w:sz="0" w:space="0" w:color="auto"/>
        <w:bottom w:val="none" w:sz="0" w:space="0" w:color="auto"/>
        <w:right w:val="none" w:sz="0" w:space="0" w:color="auto"/>
      </w:divBdr>
    </w:div>
    <w:div w:id="796948058">
      <w:bodyDiv w:val="1"/>
      <w:marLeft w:val="0"/>
      <w:marRight w:val="0"/>
      <w:marTop w:val="0"/>
      <w:marBottom w:val="0"/>
      <w:divBdr>
        <w:top w:val="none" w:sz="0" w:space="0" w:color="auto"/>
        <w:left w:val="none" w:sz="0" w:space="0" w:color="auto"/>
        <w:bottom w:val="none" w:sz="0" w:space="0" w:color="auto"/>
        <w:right w:val="none" w:sz="0" w:space="0" w:color="auto"/>
      </w:divBdr>
    </w:div>
    <w:div w:id="899436252">
      <w:bodyDiv w:val="1"/>
      <w:marLeft w:val="0"/>
      <w:marRight w:val="0"/>
      <w:marTop w:val="0"/>
      <w:marBottom w:val="0"/>
      <w:divBdr>
        <w:top w:val="none" w:sz="0" w:space="0" w:color="auto"/>
        <w:left w:val="none" w:sz="0" w:space="0" w:color="auto"/>
        <w:bottom w:val="none" w:sz="0" w:space="0" w:color="auto"/>
        <w:right w:val="none" w:sz="0" w:space="0" w:color="auto"/>
      </w:divBdr>
    </w:div>
    <w:div w:id="1026366105">
      <w:bodyDiv w:val="1"/>
      <w:marLeft w:val="0"/>
      <w:marRight w:val="0"/>
      <w:marTop w:val="0"/>
      <w:marBottom w:val="0"/>
      <w:divBdr>
        <w:top w:val="none" w:sz="0" w:space="0" w:color="auto"/>
        <w:left w:val="none" w:sz="0" w:space="0" w:color="auto"/>
        <w:bottom w:val="none" w:sz="0" w:space="0" w:color="auto"/>
        <w:right w:val="none" w:sz="0" w:space="0" w:color="auto"/>
      </w:divBdr>
    </w:div>
    <w:div w:id="1348485599">
      <w:bodyDiv w:val="1"/>
      <w:marLeft w:val="0"/>
      <w:marRight w:val="0"/>
      <w:marTop w:val="0"/>
      <w:marBottom w:val="0"/>
      <w:divBdr>
        <w:top w:val="none" w:sz="0" w:space="0" w:color="auto"/>
        <w:left w:val="none" w:sz="0" w:space="0" w:color="auto"/>
        <w:bottom w:val="none" w:sz="0" w:space="0" w:color="auto"/>
        <w:right w:val="none" w:sz="0" w:space="0" w:color="auto"/>
      </w:divBdr>
    </w:div>
    <w:div w:id="21344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F62F-DBC8-4B82-96AD-F823E44A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22</Pages>
  <Words>6985</Words>
  <Characters>39817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46709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muslimova_ya</dc:creator>
  <cp:lastModifiedBy>Сухинина О.М.</cp:lastModifiedBy>
  <cp:revision>4</cp:revision>
  <cp:lastPrinted>2019-01-16T06:46:00Z</cp:lastPrinted>
  <dcterms:created xsi:type="dcterms:W3CDTF">2019-01-17T11:49:00Z</dcterms:created>
  <dcterms:modified xsi:type="dcterms:W3CDTF">2019-01-21T11:06:00Z</dcterms:modified>
</cp:coreProperties>
</file>